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B1A" w:rsidRPr="00EA5B1A" w:rsidRDefault="00EA5B1A" w:rsidP="00EA5B1A">
      <w:pPr>
        <w:rPr>
          <w:rFonts w:ascii="Times New Roman" w:hAnsi="Times New Roman" w:cs="Times New Roman"/>
          <w:b/>
          <w:bCs/>
        </w:rPr>
      </w:pPr>
      <w:r w:rsidRPr="00EA5B1A">
        <w:rPr>
          <w:rFonts w:ascii="Times New Roman" w:hAnsi="Times New Roman" w:cs="Times New Roman"/>
          <w:noProof/>
        </w:rPr>
        <w:drawing>
          <wp:inline distT="0" distB="0" distL="0" distR="0" wp14:anchorId="52A45FAB" wp14:editId="06F7079B">
            <wp:extent cx="571500" cy="704850"/>
            <wp:effectExtent l="0" t="0" r="0" b="0"/>
            <wp:docPr id="138" name="Slika 138" descr="cro-grb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ro-grb_g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B1A" w:rsidRPr="00EA5B1A" w:rsidRDefault="00EA5B1A" w:rsidP="00EA5B1A">
      <w:pPr>
        <w:jc w:val="left"/>
        <w:rPr>
          <w:rFonts w:ascii="Times New Roman" w:hAnsi="Times New Roman" w:cs="Times New Roman"/>
          <w:b/>
          <w:bCs/>
        </w:rPr>
      </w:pPr>
      <w:r w:rsidRPr="00EA5B1A">
        <w:rPr>
          <w:rFonts w:ascii="Times New Roman" w:hAnsi="Times New Roman" w:cs="Times New Roman"/>
          <w:b/>
          <w:bCs/>
        </w:rPr>
        <w:t>REPUBLIKA HRVATSKA</w:t>
      </w:r>
      <w:r w:rsidRPr="00EA5B1A">
        <w:rPr>
          <w:rFonts w:ascii="Times New Roman" w:hAnsi="Times New Roman" w:cs="Times New Roman"/>
          <w:b/>
          <w:bCs/>
        </w:rPr>
        <w:br/>
        <w:t>OSNOVNA ŠKOLA JOSIPA RAČIĆA</w:t>
      </w:r>
      <w:r w:rsidRPr="00EA5B1A">
        <w:rPr>
          <w:rFonts w:ascii="Times New Roman" w:hAnsi="Times New Roman" w:cs="Times New Roman"/>
          <w:b/>
          <w:bCs/>
        </w:rPr>
        <w:br/>
        <w:t xml:space="preserve">SREDNJACI 30 </w:t>
      </w:r>
      <w:r w:rsidRPr="00EA5B1A">
        <w:rPr>
          <w:rFonts w:ascii="Times New Roman" w:hAnsi="Times New Roman" w:cs="Times New Roman"/>
          <w:b/>
          <w:bCs/>
        </w:rPr>
        <w:br/>
        <w:t>10 000 ZAGREB</w:t>
      </w:r>
    </w:p>
    <w:p w:rsidR="00EA5B1A" w:rsidRPr="00EA5B1A" w:rsidRDefault="00EA5B1A" w:rsidP="00EA5B1A">
      <w:pPr>
        <w:rPr>
          <w:rFonts w:ascii="Times New Roman" w:hAnsi="Times New Roman" w:cs="Times New Roman"/>
          <w:b/>
          <w:bCs/>
        </w:rPr>
      </w:pPr>
    </w:p>
    <w:p w:rsidR="00EA5B1A" w:rsidRDefault="00EA5B1A" w:rsidP="00EA5B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</w:t>
      </w:r>
      <w:r w:rsidRPr="00EA5B1A">
        <w:t xml:space="preserve"> </w:t>
      </w:r>
      <w:r w:rsidRPr="00EA5B1A">
        <w:rPr>
          <w:rFonts w:ascii="Times New Roman" w:hAnsi="Times New Roman" w:cs="Times New Roman"/>
        </w:rPr>
        <w:t>011-03/26-03/2</w:t>
      </w:r>
    </w:p>
    <w:p w:rsidR="00EA5B1A" w:rsidRPr="00EA5B1A" w:rsidRDefault="00EA5B1A" w:rsidP="00EA5B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</w:t>
      </w:r>
      <w:r w:rsidRPr="00EA5B1A">
        <w:t xml:space="preserve"> </w:t>
      </w:r>
      <w:r w:rsidRPr="00EA5B1A">
        <w:rPr>
          <w:rFonts w:ascii="Times New Roman" w:hAnsi="Times New Roman" w:cs="Times New Roman"/>
        </w:rPr>
        <w:t>251-191-01/01-25-1</w:t>
      </w:r>
    </w:p>
    <w:p w:rsidR="00EA5B1A" w:rsidRPr="00EA5B1A" w:rsidRDefault="00EA5B1A" w:rsidP="00EA5B1A">
      <w:pPr>
        <w:tabs>
          <w:tab w:val="left" w:pos="6690"/>
        </w:tabs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ab/>
      </w:r>
    </w:p>
    <w:p w:rsidR="00EA5B1A" w:rsidRPr="00EA5B1A" w:rsidRDefault="00EA5B1A" w:rsidP="00EA5B1A">
      <w:pPr>
        <w:rPr>
          <w:rFonts w:ascii="Times New Roman" w:hAnsi="Times New Roman" w:cs="Times New Roman"/>
          <w:i/>
        </w:rPr>
      </w:pPr>
      <w:r w:rsidRPr="00EA5B1A">
        <w:rPr>
          <w:rFonts w:ascii="Times New Roman" w:hAnsi="Times New Roman" w:cs="Times New Roman"/>
          <w:i/>
        </w:rPr>
        <w:t xml:space="preserve">U Zagrebu </w:t>
      </w:r>
      <w:r w:rsidR="00F15E7C">
        <w:rPr>
          <w:rFonts w:ascii="Times New Roman" w:hAnsi="Times New Roman" w:cs="Times New Roman"/>
          <w:i/>
        </w:rPr>
        <w:t>18</w:t>
      </w:r>
      <w:bookmarkStart w:id="0" w:name="_GoBack"/>
      <w:bookmarkEnd w:id="0"/>
      <w:r w:rsidRPr="00EA5B1A">
        <w:rPr>
          <w:rFonts w:ascii="Times New Roman" w:hAnsi="Times New Roman" w:cs="Times New Roman"/>
          <w:i/>
        </w:rPr>
        <w:t>.kolovoza 202</w:t>
      </w:r>
      <w:r>
        <w:rPr>
          <w:rFonts w:ascii="Times New Roman" w:hAnsi="Times New Roman" w:cs="Times New Roman"/>
          <w:i/>
        </w:rPr>
        <w:t>5</w:t>
      </w:r>
      <w:r w:rsidRPr="00EA5B1A">
        <w:rPr>
          <w:rFonts w:ascii="Times New Roman" w:hAnsi="Times New Roman" w:cs="Times New Roman"/>
          <w:i/>
        </w:rPr>
        <w:t>. godine</w:t>
      </w:r>
    </w:p>
    <w:p w:rsidR="00EA5B1A" w:rsidRPr="00EA5B1A" w:rsidRDefault="00EA5B1A" w:rsidP="00EA5B1A">
      <w:pPr>
        <w:rPr>
          <w:rFonts w:ascii="Times New Roman" w:hAnsi="Times New Roman" w:cs="Times New Roman"/>
          <w:i/>
        </w:rPr>
      </w:pPr>
    </w:p>
    <w:p w:rsidR="00EA5B1A" w:rsidRPr="00EA5B1A" w:rsidRDefault="00EA5B1A" w:rsidP="00EA5B1A">
      <w:pPr>
        <w:ind w:left="0" w:firstLine="0"/>
        <w:jc w:val="left"/>
        <w:rPr>
          <w:rFonts w:ascii="Times New Roman" w:hAnsi="Times New Roman" w:cs="Times New Roman"/>
          <w:i/>
        </w:rPr>
      </w:pPr>
    </w:p>
    <w:p w:rsidR="00EA5B1A" w:rsidRPr="00EA5B1A" w:rsidRDefault="00EA5B1A" w:rsidP="00EA5B1A">
      <w:pPr>
        <w:spacing w:after="334"/>
        <w:ind w:left="14" w:right="122" w:firstLine="0"/>
        <w:jc w:val="left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 xml:space="preserve">Na temelju članka 57. Statuta Osnovne škole Josipa Račića, u skladu s člankom 4. Zakona o fiskalnoj odgovornosti </w:t>
      </w:r>
      <w:r w:rsidRPr="00EA5B1A">
        <w:rPr>
          <w:rFonts w:ascii="Times New Roman" w:hAnsi="Times New Roman" w:cs="Times New Roman"/>
          <w:i/>
        </w:rPr>
        <w:t>(NN 1 11/18, 83/23)</w:t>
      </w:r>
      <w:r w:rsidRPr="00EA5B1A">
        <w:rPr>
          <w:rFonts w:ascii="Times New Roman" w:hAnsi="Times New Roman" w:cs="Times New Roman"/>
        </w:rPr>
        <w:t xml:space="preserve"> i Uredbom o sastavljanju i predaji Izjave o fiskalnoj odgovornosti </w:t>
      </w:r>
      <w:r w:rsidRPr="00EA5B1A">
        <w:rPr>
          <w:rFonts w:ascii="Times New Roman" w:hAnsi="Times New Roman" w:cs="Times New Roman"/>
          <w:i/>
        </w:rPr>
        <w:t>(NN 95/19),</w:t>
      </w:r>
      <w:r w:rsidRPr="00EA5B1A">
        <w:rPr>
          <w:rFonts w:ascii="Times New Roman" w:hAnsi="Times New Roman" w:cs="Times New Roman"/>
        </w:rPr>
        <w:t xml:space="preserve"> ravnatelj Osnovne škole Josipa Račića donosi:</w:t>
      </w:r>
    </w:p>
    <w:p w:rsidR="00EA5B1A" w:rsidRPr="00EA5B1A" w:rsidRDefault="00EA5B1A" w:rsidP="00EA5B1A">
      <w:pPr>
        <w:spacing w:after="334"/>
        <w:ind w:left="14" w:right="122" w:firstLine="0"/>
        <w:jc w:val="left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spacing w:after="8" w:line="265" w:lineRule="auto"/>
        <w:ind w:left="68" w:right="0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t>PROCEDURU</w:t>
      </w:r>
    </w:p>
    <w:p w:rsidR="00EA5B1A" w:rsidRPr="00EA5B1A" w:rsidRDefault="00EA5B1A" w:rsidP="00EA5B1A">
      <w:pPr>
        <w:spacing w:after="380" w:line="259" w:lineRule="auto"/>
        <w:ind w:left="168" w:right="0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t>DOSTAVLJANJA SKLOPLJENIH UGOVORA IZ KOJIH PROIZLAZE FINANCIJSKI UČINCI</w:t>
      </w:r>
    </w:p>
    <w:p w:rsidR="00EA5B1A" w:rsidRPr="00EA5B1A" w:rsidRDefault="00EA5B1A" w:rsidP="00EA5B1A">
      <w:pPr>
        <w:spacing w:after="396" w:line="265" w:lineRule="auto"/>
        <w:ind w:left="68" w:right="14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t>Članak 1.</w:t>
      </w:r>
    </w:p>
    <w:p w:rsidR="00EA5B1A" w:rsidRPr="00EA5B1A" w:rsidRDefault="00EA5B1A" w:rsidP="00EA5B1A">
      <w:pPr>
        <w:spacing w:after="396" w:line="265" w:lineRule="auto"/>
        <w:ind w:left="68" w:right="14" w:hanging="10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>Ova Procedura propisuje način i postupak dostavljanja preslike ugovora iz kojih proizlaze financijski učinci voditelju računovodstva Osnovne škole Josipa Račića.</w:t>
      </w:r>
    </w:p>
    <w:p w:rsidR="00EA5B1A" w:rsidRPr="00EA5B1A" w:rsidRDefault="00EA5B1A" w:rsidP="00EA5B1A">
      <w:pPr>
        <w:spacing w:after="396" w:line="265" w:lineRule="auto"/>
        <w:ind w:left="68" w:right="29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t>Članak 2.</w:t>
      </w:r>
    </w:p>
    <w:p w:rsidR="00EA5B1A" w:rsidRPr="00EA5B1A" w:rsidRDefault="00EA5B1A" w:rsidP="00EA5B1A">
      <w:pPr>
        <w:spacing w:after="84"/>
        <w:ind w:left="14" w:right="0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>Izrazi koji se koriste u ovoj Proceduri za osobe u muškom rodu, upotrijebljeni su neutralno i odnose se na osobe oba spola.</w:t>
      </w:r>
    </w:p>
    <w:p w:rsidR="00EA5B1A" w:rsidRPr="00EA5B1A" w:rsidRDefault="00EA5B1A" w:rsidP="00EA5B1A">
      <w:pPr>
        <w:spacing w:after="396" w:line="265" w:lineRule="auto"/>
        <w:ind w:left="68" w:right="43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t>Članak 3.</w:t>
      </w:r>
    </w:p>
    <w:p w:rsidR="00EA5B1A" w:rsidRPr="00EA5B1A" w:rsidRDefault="00EA5B1A" w:rsidP="00EA5B1A">
      <w:pPr>
        <w:spacing w:after="133" w:line="216" w:lineRule="auto"/>
        <w:ind w:left="21" w:right="0" w:hanging="7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>Tajnik Škole sve sklopljene ugovore iz kojih proizlaze financijski učinci evidentira u Evidenciji sklopljenih ugovora najkasnije u roku osam (8) dana od sklapanja ugovora između ugovornih strana.</w:t>
      </w:r>
    </w:p>
    <w:p w:rsidR="00EA5B1A" w:rsidRPr="00EA5B1A" w:rsidRDefault="00EA5B1A" w:rsidP="00EA5B1A">
      <w:pPr>
        <w:spacing w:after="133" w:line="216" w:lineRule="auto"/>
        <w:ind w:left="21" w:right="0" w:hanging="7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tabs>
          <w:tab w:val="center" w:pos="4684"/>
        </w:tabs>
        <w:spacing w:after="436" w:line="265" w:lineRule="auto"/>
        <w:ind w:left="68" w:right="43" w:hanging="10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ab/>
      </w:r>
      <w:r w:rsidRPr="00EA5B1A">
        <w:rPr>
          <w:rFonts w:ascii="Times New Roman" w:hAnsi="Times New Roman" w:cs="Times New Roman"/>
        </w:rPr>
        <w:tab/>
      </w:r>
      <w:r w:rsidRPr="00EA5B1A">
        <w:rPr>
          <w:rFonts w:ascii="Times New Roman" w:hAnsi="Times New Roman" w:cs="Times New Roman"/>
          <w:b/>
        </w:rPr>
        <w:t>Članak 4.</w:t>
      </w:r>
      <w:r w:rsidRPr="00EA5B1A">
        <w:rPr>
          <w:rFonts w:ascii="Times New Roman" w:hAnsi="Times New Roman" w:cs="Times New Roman"/>
        </w:rPr>
        <w:br/>
      </w:r>
      <w:r w:rsidRPr="00EA5B1A">
        <w:rPr>
          <w:rFonts w:ascii="Times New Roman" w:hAnsi="Times New Roman" w:cs="Times New Roman"/>
        </w:rPr>
        <w:br/>
      </w:r>
      <w:r w:rsidRPr="00EA5B1A">
        <w:rPr>
          <w:rFonts w:ascii="Times New Roman" w:hAnsi="Times New Roman" w:cs="Times New Roman"/>
        </w:rPr>
        <w:t>Tajnik Škole presliku svakog sklopljenog ugovora iz kojeg proizlaze financijski učinci u roku od osam (8) dana od dana sklapanja ugovora između ugovornih strana dostavlja na znanje voditelju računovodstva te u Evidenciji sklopljenih ugovora navodi datum dostave.</w:t>
      </w:r>
    </w:p>
    <w:p w:rsidR="00EA5B1A" w:rsidRPr="00EA5B1A" w:rsidRDefault="00EA5B1A" w:rsidP="00EA5B1A">
      <w:pPr>
        <w:spacing w:after="362"/>
        <w:ind w:left="14" w:right="0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>Voditelj računovodstva potpisom u Evidenciji sklopljenih ugovora, za na to predviđeno mjesto, potvrđuje primitak dostavljene preslike ugovora.</w:t>
      </w:r>
    </w:p>
    <w:p w:rsidR="00EA5B1A" w:rsidRPr="00EA5B1A" w:rsidRDefault="00EA5B1A" w:rsidP="00EA5B1A">
      <w:pPr>
        <w:spacing w:after="151" w:line="265" w:lineRule="auto"/>
        <w:ind w:left="68" w:right="65" w:hanging="10"/>
        <w:jc w:val="center"/>
        <w:rPr>
          <w:rFonts w:ascii="Times New Roman" w:hAnsi="Times New Roman" w:cs="Times New Roman"/>
          <w:b/>
        </w:rPr>
      </w:pPr>
      <w:r w:rsidRPr="00EA5B1A">
        <w:rPr>
          <w:rFonts w:ascii="Times New Roman" w:hAnsi="Times New Roman" w:cs="Times New Roman"/>
          <w:b/>
        </w:rPr>
        <w:lastRenderedPageBreak/>
        <w:t>Članak 5.</w:t>
      </w:r>
    </w:p>
    <w:p w:rsidR="00EA5B1A" w:rsidRDefault="00EA5B1A" w:rsidP="00EA5B1A">
      <w:pPr>
        <w:ind w:left="14" w:right="0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>Ova Procedura stupa na snagu danom objave na mrežnim stranicama Škole.</w:t>
      </w:r>
    </w:p>
    <w:p w:rsidR="00EA5B1A" w:rsidRPr="00EA5B1A" w:rsidRDefault="00EA5B1A" w:rsidP="00EA5B1A">
      <w:pPr>
        <w:ind w:left="14" w:right="0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spacing w:after="0" w:line="259" w:lineRule="auto"/>
        <w:ind w:left="4687" w:right="0" w:firstLine="0"/>
        <w:jc w:val="left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ind w:left="0" w:firstLine="0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rPr>
          <w:rFonts w:ascii="Times New Roman" w:hAnsi="Times New Roman" w:cs="Times New Roman"/>
        </w:rPr>
      </w:pPr>
    </w:p>
    <w:p w:rsidR="00EA5B1A" w:rsidRPr="00EA5B1A" w:rsidRDefault="00EA5B1A" w:rsidP="00EA5B1A">
      <w:pPr>
        <w:tabs>
          <w:tab w:val="left" w:pos="6630"/>
        </w:tabs>
        <w:jc w:val="right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ab/>
        <w:t>RAVNATELJ:</w:t>
      </w:r>
    </w:p>
    <w:p w:rsidR="00EA5B1A" w:rsidRPr="00EA5B1A" w:rsidRDefault="00EA5B1A" w:rsidP="00EA5B1A">
      <w:pPr>
        <w:tabs>
          <w:tab w:val="left" w:pos="6630"/>
        </w:tabs>
        <w:jc w:val="right"/>
        <w:rPr>
          <w:rFonts w:ascii="Times New Roman" w:hAnsi="Times New Roman" w:cs="Times New Roman"/>
        </w:rPr>
      </w:pPr>
    </w:p>
    <w:p w:rsidR="00EA5B1A" w:rsidRPr="00EA5B1A" w:rsidRDefault="00EA5B1A" w:rsidP="00EA5B1A">
      <w:pPr>
        <w:tabs>
          <w:tab w:val="left" w:pos="6630"/>
        </w:tabs>
        <w:jc w:val="right"/>
        <w:rPr>
          <w:rFonts w:ascii="Times New Roman" w:hAnsi="Times New Roman" w:cs="Times New Roman"/>
        </w:rPr>
      </w:pPr>
      <w:r w:rsidRPr="00EA5B1A">
        <w:rPr>
          <w:rFonts w:ascii="Times New Roman" w:hAnsi="Times New Roman" w:cs="Times New Roman"/>
        </w:rPr>
        <w:t xml:space="preserve">Franjo </w:t>
      </w:r>
      <w:proofErr w:type="spellStart"/>
      <w:r w:rsidRPr="00EA5B1A">
        <w:rPr>
          <w:rFonts w:ascii="Times New Roman" w:hAnsi="Times New Roman" w:cs="Times New Roman"/>
        </w:rPr>
        <w:t>Gudelj,prof</w:t>
      </w:r>
      <w:proofErr w:type="spellEnd"/>
      <w:r w:rsidRPr="00EA5B1A">
        <w:rPr>
          <w:rFonts w:ascii="Times New Roman" w:hAnsi="Times New Roman" w:cs="Times New Roman"/>
        </w:rPr>
        <w:t>.</w:t>
      </w:r>
    </w:p>
    <w:p w:rsidR="00FA7315" w:rsidRPr="00EA5B1A" w:rsidRDefault="00FA7315"/>
    <w:sectPr w:rsidR="00FA7315" w:rsidRPr="00EA5B1A">
      <w:pgSz w:w="11866" w:h="16819"/>
      <w:pgMar w:top="1195" w:right="1289" w:bottom="742" w:left="12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1A"/>
    <w:rsid w:val="00162CBA"/>
    <w:rsid w:val="005B442D"/>
    <w:rsid w:val="006A09F2"/>
    <w:rsid w:val="008D65EE"/>
    <w:rsid w:val="009A6C13"/>
    <w:rsid w:val="00C942E0"/>
    <w:rsid w:val="00DE0A1B"/>
    <w:rsid w:val="00EA5B1A"/>
    <w:rsid w:val="00F15E7C"/>
    <w:rsid w:val="00FA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6D933"/>
  <w15:chartTrackingRefBased/>
  <w15:docId w15:val="{53F8FF30-38FC-4E44-B594-E9E4E739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5B1A"/>
    <w:pPr>
      <w:spacing w:after="42" w:line="217" w:lineRule="auto"/>
      <w:ind w:left="22" w:right="317" w:firstLine="4"/>
      <w:jc w:val="both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Tajnistvo</cp:lastModifiedBy>
  <cp:revision>3</cp:revision>
  <cp:lastPrinted>2026-08-18T06:59:00Z</cp:lastPrinted>
  <dcterms:created xsi:type="dcterms:W3CDTF">2026-08-18T06:51:00Z</dcterms:created>
  <dcterms:modified xsi:type="dcterms:W3CDTF">2026-08-18T06:59:00Z</dcterms:modified>
</cp:coreProperties>
</file>