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5AD" w:rsidRDefault="00C525AD">
      <w:pPr>
        <w:ind w:left="-5"/>
        <w:rPr>
          <w:color w:val="auto"/>
          <w:szCs w:val="24"/>
        </w:rPr>
      </w:pPr>
    </w:p>
    <w:p w:rsidR="00C525AD" w:rsidRDefault="00C525AD" w:rsidP="00C525AD">
      <w:pPr>
        <w:tabs>
          <w:tab w:val="left" w:pos="7590"/>
        </w:tabs>
        <w:rPr>
          <w:b/>
          <w:bCs/>
          <w:sz w:val="22"/>
        </w:rPr>
      </w:pPr>
      <w:r>
        <w:rPr>
          <w:noProof/>
        </w:rPr>
        <w:drawing>
          <wp:inline distT="0" distB="0" distL="0" distR="0" wp14:anchorId="3B08DC0C" wp14:editId="5DEE93FF">
            <wp:extent cx="571500" cy="704850"/>
            <wp:effectExtent l="0" t="0" r="0" b="0"/>
            <wp:docPr id="137" name="Slika 137" descr="cro-grb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7" descr="cro-grb_g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inline>
        </w:drawing>
      </w:r>
      <w:r>
        <w:rPr>
          <w:b/>
          <w:bCs/>
        </w:rPr>
        <w:t xml:space="preserve">              </w:t>
      </w:r>
      <w:r>
        <w:rPr>
          <w:b/>
          <w:bCs/>
        </w:rPr>
        <w:tab/>
      </w:r>
    </w:p>
    <w:p w:rsidR="00C525AD" w:rsidRDefault="00C525AD" w:rsidP="00C525AD">
      <w:pPr>
        <w:jc w:val="left"/>
        <w:rPr>
          <w:b/>
          <w:bCs/>
        </w:rPr>
      </w:pPr>
      <w:r>
        <w:rPr>
          <w:b/>
          <w:bCs/>
        </w:rPr>
        <w:t>REPUBLIKA HRVATSKA</w:t>
      </w:r>
      <w:r>
        <w:rPr>
          <w:b/>
          <w:bCs/>
        </w:rPr>
        <w:br/>
        <w:t>OSNOVNA ŠKOLA JOSIPA RAČIĆA</w:t>
      </w:r>
      <w:r>
        <w:rPr>
          <w:b/>
          <w:bCs/>
        </w:rPr>
        <w:br/>
        <w:t xml:space="preserve">SREDNJACI 30 </w:t>
      </w:r>
      <w:r>
        <w:rPr>
          <w:b/>
          <w:bCs/>
        </w:rPr>
        <w:br/>
        <w:t>10 000 ZAGREB</w:t>
      </w:r>
    </w:p>
    <w:p w:rsidR="00C525AD" w:rsidRDefault="00C525AD" w:rsidP="00C525AD"/>
    <w:p w:rsidR="00C525AD" w:rsidRDefault="00C525AD" w:rsidP="00C525AD">
      <w:r>
        <w:t xml:space="preserve">Klasa: </w:t>
      </w:r>
      <w:r w:rsidRPr="00F73E3D">
        <w:t>011-03/26-02/1</w:t>
      </w:r>
    </w:p>
    <w:p w:rsidR="00C525AD" w:rsidRDefault="00C525AD" w:rsidP="00C525AD">
      <w:proofErr w:type="spellStart"/>
      <w:r>
        <w:t>Urbroj</w:t>
      </w:r>
      <w:proofErr w:type="spellEnd"/>
      <w:r>
        <w:t xml:space="preserve">: </w:t>
      </w:r>
      <w:r w:rsidRPr="00F73E3D">
        <w:t>251-191-26-1</w:t>
      </w:r>
    </w:p>
    <w:p w:rsidR="00C525AD" w:rsidRDefault="00C525AD" w:rsidP="00C525AD"/>
    <w:p w:rsidR="00C525AD" w:rsidRPr="00D616C9" w:rsidRDefault="00C525AD" w:rsidP="00C525AD">
      <w:pPr>
        <w:rPr>
          <w:b/>
          <w:i/>
          <w:color w:val="FF0000"/>
        </w:rPr>
      </w:pPr>
      <w:r w:rsidRPr="00D616C9">
        <w:rPr>
          <w:i/>
        </w:rPr>
        <w:t xml:space="preserve">U Zagrebu </w:t>
      </w:r>
      <w:r>
        <w:rPr>
          <w:i/>
          <w:color w:val="FF0000"/>
        </w:rPr>
        <w:t>16</w:t>
      </w:r>
      <w:r w:rsidRPr="00D616C9">
        <w:rPr>
          <w:i/>
          <w:color w:val="FF0000"/>
        </w:rPr>
        <w:t>.</w:t>
      </w:r>
      <w:r>
        <w:rPr>
          <w:i/>
          <w:color w:val="FF0000"/>
        </w:rPr>
        <w:t>srpnja</w:t>
      </w:r>
      <w:r w:rsidRPr="00D616C9">
        <w:rPr>
          <w:i/>
          <w:color w:val="FF0000"/>
        </w:rPr>
        <w:t xml:space="preserve"> 2026. godine</w:t>
      </w:r>
    </w:p>
    <w:p w:rsidR="00C525AD" w:rsidRDefault="00C525AD" w:rsidP="00C525AD">
      <w:pPr>
        <w:spacing w:after="19" w:line="259" w:lineRule="auto"/>
        <w:ind w:left="0" w:firstLine="0"/>
        <w:jc w:val="left"/>
      </w:pPr>
      <w:r>
        <w:t xml:space="preserve"> </w:t>
      </w:r>
    </w:p>
    <w:p w:rsidR="00C525AD" w:rsidRDefault="00C525AD" w:rsidP="00C525AD">
      <w:pPr>
        <w:spacing w:after="176" w:line="259" w:lineRule="auto"/>
        <w:ind w:left="0" w:firstLine="0"/>
        <w:jc w:val="left"/>
      </w:pPr>
      <w:r>
        <w:rPr>
          <w:rFonts w:ascii="Cambria" w:eastAsia="Cambria" w:hAnsi="Cambria" w:cs="Cambria"/>
          <w:b/>
          <w:color w:val="00B0F0"/>
          <w:sz w:val="28"/>
        </w:rPr>
        <w:t xml:space="preserve">                       </w:t>
      </w:r>
    </w:p>
    <w:p w:rsidR="00C525AD" w:rsidRDefault="00C525AD" w:rsidP="00C525AD">
      <w:pPr>
        <w:spacing w:after="113" w:line="259" w:lineRule="auto"/>
        <w:ind w:right="50"/>
        <w:jc w:val="center"/>
      </w:pPr>
      <w:r>
        <w:rPr>
          <w:b/>
          <w:sz w:val="28"/>
        </w:rPr>
        <w:t xml:space="preserve">Savjetovanje s javnošću </w:t>
      </w:r>
    </w:p>
    <w:p w:rsidR="00C525AD" w:rsidRDefault="00C525AD" w:rsidP="00C525AD">
      <w:pPr>
        <w:spacing w:after="113" w:line="259" w:lineRule="auto"/>
        <w:ind w:right="50"/>
        <w:jc w:val="center"/>
      </w:pPr>
      <w:r>
        <w:rPr>
          <w:b/>
          <w:sz w:val="28"/>
        </w:rPr>
        <w:t xml:space="preserve">o Prijedlogu Pravilnika o provedbi postupaka jednostavne nabave </w:t>
      </w:r>
    </w:p>
    <w:p w:rsidR="00C525AD" w:rsidRDefault="00C525AD" w:rsidP="00C525AD">
      <w:pPr>
        <w:spacing w:after="88" w:line="259" w:lineRule="auto"/>
        <w:ind w:left="0" w:firstLine="0"/>
        <w:jc w:val="left"/>
      </w:pPr>
      <w:r>
        <w:rPr>
          <w:rFonts w:ascii="Arial" w:eastAsia="Arial" w:hAnsi="Arial" w:cs="Arial"/>
          <w:b/>
          <w:color w:val="233B77"/>
          <w:sz w:val="27"/>
        </w:rPr>
        <w:t xml:space="preserve"> </w:t>
      </w:r>
    </w:p>
    <w:p w:rsidR="00C525AD" w:rsidRDefault="00C525AD" w:rsidP="00C525AD">
      <w:pPr>
        <w:spacing w:after="206"/>
        <w:ind w:left="-5" w:right="38"/>
      </w:pPr>
      <w:r>
        <w:t xml:space="preserve">Osnovna škola Josipa Račića provodi savjetovanje s javnošću o Prijedlogu Pravilnika o provedbi postupaka jednostavne nabave. </w:t>
      </w:r>
    </w:p>
    <w:p w:rsidR="00C525AD" w:rsidRDefault="00C525AD" w:rsidP="00C525AD">
      <w:pPr>
        <w:spacing w:after="206"/>
        <w:ind w:left="-5" w:right="38"/>
      </w:pPr>
      <w:r>
        <w:t xml:space="preserve">Savjetovanje traje 30 dana, a provodi se od </w:t>
      </w:r>
      <w:r>
        <w:rPr>
          <w:b/>
          <w:color w:val="FF0000"/>
        </w:rPr>
        <w:t>16</w:t>
      </w:r>
      <w:r w:rsidRPr="00D616C9">
        <w:rPr>
          <w:b/>
          <w:color w:val="FF0000"/>
        </w:rPr>
        <w:t xml:space="preserve">. srpnja 2026. do </w:t>
      </w:r>
      <w:r>
        <w:rPr>
          <w:b/>
          <w:color w:val="FF0000"/>
        </w:rPr>
        <w:t>16</w:t>
      </w:r>
      <w:r w:rsidRPr="00D616C9">
        <w:rPr>
          <w:b/>
          <w:color w:val="FF0000"/>
        </w:rPr>
        <w:t>. kolovoza 2026. godine.</w:t>
      </w:r>
      <w:r w:rsidRPr="00D616C9">
        <w:rPr>
          <w:color w:val="FF0000"/>
        </w:rPr>
        <w:t xml:space="preserve"> </w:t>
      </w:r>
    </w:p>
    <w:p w:rsidR="00C525AD" w:rsidRDefault="00C525AD" w:rsidP="00C525AD">
      <w:pPr>
        <w:ind w:left="-5" w:right="38"/>
      </w:pPr>
      <w:r>
        <w:t xml:space="preserve">Cilj savjetovanja je prikupljanje primjedbi i prijedloga javnosti te stoga pozivaju svi zainteresirani da svoje primjedbe i prijedloge na Prijedlog Pravilnika o provedbi postupaka jednostavne nabave  dostave na Obrascu sudjelovanja u savjetovanju u navedenom roku trajanja savjetovanja. </w:t>
      </w:r>
    </w:p>
    <w:p w:rsidR="00C525AD" w:rsidRDefault="00C525AD" w:rsidP="00C525AD">
      <w:pPr>
        <w:spacing w:after="268" w:line="259" w:lineRule="auto"/>
        <w:ind w:left="0" w:firstLine="0"/>
        <w:jc w:val="left"/>
      </w:pPr>
      <w:r>
        <w:rPr>
          <w:b/>
        </w:rPr>
        <w:t xml:space="preserve"> </w:t>
      </w:r>
    </w:p>
    <w:p w:rsidR="00C525AD" w:rsidRDefault="00C525AD" w:rsidP="00C525AD">
      <w:pPr>
        <w:spacing w:after="216" w:line="259" w:lineRule="auto"/>
        <w:ind w:left="0" w:right="52" w:firstLine="0"/>
        <w:jc w:val="center"/>
      </w:pPr>
      <w:r>
        <w:rPr>
          <w:b/>
        </w:rPr>
        <w:t>Obrazloženje</w:t>
      </w:r>
      <w:r>
        <w:t xml:space="preserve"> </w:t>
      </w:r>
    </w:p>
    <w:p w:rsidR="00C525AD" w:rsidRDefault="00C525AD" w:rsidP="00C525AD">
      <w:pPr>
        <w:spacing w:after="263" w:line="259" w:lineRule="auto"/>
        <w:ind w:left="0" w:firstLine="0"/>
        <w:jc w:val="left"/>
      </w:pPr>
      <w:r>
        <w:t xml:space="preserve"> </w:t>
      </w:r>
    </w:p>
    <w:p w:rsidR="00C525AD" w:rsidRDefault="00C525AD" w:rsidP="00C525AD">
      <w:pPr>
        <w:spacing w:after="204"/>
        <w:ind w:right="38"/>
      </w:pPr>
      <w:r>
        <w:t xml:space="preserve">Donošenje novog Pravilnika o provedbi postupaka jednostavne nabave Osnovne škole Josipa Račića predlaže se radi potrebe usklađivanja s Izmjenama i dopunama Zakona o javnoj nabavi </w:t>
      </w:r>
      <w:r w:rsidRPr="00D616C9">
        <w:rPr>
          <w:i/>
        </w:rPr>
        <w:t>(„Narodne novine“, broj 48/26</w:t>
      </w:r>
      <w:r>
        <w:t>), kao i radi prilagodbe postupaka jednostavne nabave novim funkcionalnostima Elektroničkog oglasnika javne nabave Republike Hrvatske (skraćeno: EOJN RH).</w:t>
      </w:r>
    </w:p>
    <w:p w:rsidR="00C525AD" w:rsidRDefault="00C525AD" w:rsidP="00C525AD">
      <w:pPr>
        <w:spacing w:after="0" w:line="259" w:lineRule="auto"/>
        <w:ind w:left="0" w:firstLine="0"/>
        <w:jc w:val="left"/>
      </w:pPr>
      <w:r>
        <w:rPr>
          <w:b/>
        </w:rPr>
        <w:t xml:space="preserve">Prilozi: </w:t>
      </w:r>
    </w:p>
    <w:p w:rsidR="00C525AD" w:rsidRDefault="00C525AD" w:rsidP="00C525AD">
      <w:pPr>
        <w:spacing w:after="0" w:line="259" w:lineRule="auto"/>
        <w:ind w:left="0" w:firstLine="0"/>
        <w:jc w:val="left"/>
      </w:pPr>
      <w:r>
        <w:t xml:space="preserve"> </w:t>
      </w:r>
    </w:p>
    <w:p w:rsidR="00C525AD" w:rsidRDefault="00C525AD" w:rsidP="00C525AD">
      <w:pPr>
        <w:numPr>
          <w:ilvl w:val="0"/>
          <w:numId w:val="40"/>
        </w:numPr>
        <w:spacing w:after="5" w:line="269" w:lineRule="auto"/>
        <w:ind w:right="38" w:hanging="240"/>
      </w:pPr>
      <w:r>
        <w:t xml:space="preserve">Prijedlog Pravilnika o provedbi postupaka jednostavne nabave </w:t>
      </w:r>
    </w:p>
    <w:p w:rsidR="00C525AD" w:rsidRDefault="00C525AD" w:rsidP="00C525AD">
      <w:pPr>
        <w:numPr>
          <w:ilvl w:val="0"/>
          <w:numId w:val="40"/>
        </w:numPr>
        <w:spacing w:after="5" w:line="269" w:lineRule="auto"/>
        <w:ind w:right="38" w:hanging="240"/>
      </w:pPr>
      <w:r>
        <w:t xml:space="preserve">Obrazac sudjelovanja u savjetovanju </w:t>
      </w:r>
    </w:p>
    <w:p w:rsidR="00C525AD" w:rsidRDefault="00C525AD">
      <w:pPr>
        <w:ind w:left="-5"/>
        <w:rPr>
          <w:color w:val="auto"/>
          <w:szCs w:val="24"/>
        </w:rPr>
      </w:pPr>
    </w:p>
    <w:p w:rsidR="00C525AD" w:rsidRDefault="00C525AD">
      <w:pPr>
        <w:ind w:left="-5"/>
        <w:rPr>
          <w:color w:val="auto"/>
          <w:szCs w:val="24"/>
        </w:rPr>
      </w:pPr>
    </w:p>
    <w:p w:rsidR="00C525AD" w:rsidRDefault="00C525AD">
      <w:pPr>
        <w:ind w:left="-5"/>
        <w:rPr>
          <w:color w:val="auto"/>
          <w:szCs w:val="24"/>
        </w:rPr>
      </w:pPr>
    </w:p>
    <w:p w:rsidR="00C525AD" w:rsidRDefault="00C525AD">
      <w:pPr>
        <w:ind w:left="-5"/>
        <w:rPr>
          <w:color w:val="auto"/>
          <w:szCs w:val="24"/>
        </w:rPr>
      </w:pPr>
    </w:p>
    <w:p w:rsidR="00C525AD" w:rsidRDefault="00C525AD">
      <w:pPr>
        <w:ind w:left="-5"/>
        <w:rPr>
          <w:color w:val="auto"/>
          <w:szCs w:val="24"/>
        </w:rPr>
      </w:pPr>
    </w:p>
    <w:p w:rsidR="00C525AD" w:rsidRDefault="00C525AD">
      <w:pPr>
        <w:ind w:left="-5"/>
        <w:rPr>
          <w:color w:val="auto"/>
          <w:szCs w:val="24"/>
        </w:rPr>
      </w:pPr>
    </w:p>
    <w:p w:rsidR="00C525AD" w:rsidRDefault="00C525AD">
      <w:pPr>
        <w:ind w:left="-5"/>
        <w:rPr>
          <w:color w:val="auto"/>
          <w:szCs w:val="24"/>
        </w:rPr>
      </w:pPr>
    </w:p>
    <w:p w:rsidR="00F27D40" w:rsidRPr="007A072D" w:rsidRDefault="002A750C">
      <w:pPr>
        <w:ind w:left="-5"/>
        <w:rPr>
          <w:i/>
          <w:color w:val="auto"/>
          <w:szCs w:val="24"/>
        </w:rPr>
      </w:pPr>
      <w:r w:rsidRPr="007A072D">
        <w:rPr>
          <w:color w:val="auto"/>
          <w:szCs w:val="24"/>
        </w:rPr>
        <w:lastRenderedPageBreak/>
        <w:t xml:space="preserve">Na temelju članka 15. stavka 2. Zakona o javnoj nabavi </w:t>
      </w:r>
      <w:r w:rsidRPr="007A072D">
        <w:rPr>
          <w:i/>
          <w:color w:val="auto"/>
          <w:szCs w:val="24"/>
        </w:rPr>
        <w:t xml:space="preserve">(Narodne novine, br. 120/16, 114/22 i </w:t>
      </w:r>
    </w:p>
    <w:p w:rsidR="00F27D40" w:rsidRPr="007A072D" w:rsidRDefault="002A750C">
      <w:pPr>
        <w:ind w:left="-5"/>
        <w:rPr>
          <w:color w:val="auto"/>
          <w:szCs w:val="24"/>
        </w:rPr>
      </w:pPr>
      <w:r w:rsidRPr="007A072D">
        <w:rPr>
          <w:i/>
          <w:color w:val="auto"/>
          <w:szCs w:val="24"/>
        </w:rPr>
        <w:t>48/26.)</w:t>
      </w:r>
      <w:r w:rsidRPr="007A072D">
        <w:rPr>
          <w:color w:val="auto"/>
          <w:szCs w:val="24"/>
        </w:rPr>
        <w:t xml:space="preserve"> i članka 5</w:t>
      </w:r>
      <w:r w:rsidR="005F38D2" w:rsidRPr="007A072D">
        <w:rPr>
          <w:color w:val="auto"/>
          <w:szCs w:val="24"/>
        </w:rPr>
        <w:t>7</w:t>
      </w:r>
      <w:r w:rsidRPr="007A072D">
        <w:rPr>
          <w:color w:val="auto"/>
          <w:szCs w:val="24"/>
        </w:rPr>
        <w:t xml:space="preserve">. Statuta </w:t>
      </w:r>
      <w:r w:rsidR="005F38D2" w:rsidRPr="007A072D">
        <w:rPr>
          <w:color w:val="auto"/>
          <w:szCs w:val="24"/>
        </w:rPr>
        <w:t>O</w:t>
      </w:r>
      <w:r w:rsidRPr="007A072D">
        <w:rPr>
          <w:color w:val="auto"/>
          <w:szCs w:val="24"/>
        </w:rPr>
        <w:t xml:space="preserve">snovne škole </w:t>
      </w:r>
      <w:r w:rsidR="005F38D2" w:rsidRPr="007A072D">
        <w:rPr>
          <w:color w:val="auto"/>
          <w:szCs w:val="24"/>
        </w:rPr>
        <w:t>Josipa Račića,</w:t>
      </w:r>
      <w:r w:rsidRPr="007A072D">
        <w:rPr>
          <w:color w:val="auto"/>
          <w:szCs w:val="24"/>
        </w:rPr>
        <w:t xml:space="preserve"> Školski odbor </w:t>
      </w:r>
      <w:r w:rsidR="005F38D2" w:rsidRPr="007A072D">
        <w:rPr>
          <w:color w:val="auto"/>
          <w:szCs w:val="24"/>
        </w:rPr>
        <w:t>O</w:t>
      </w:r>
      <w:r w:rsidRPr="007A072D">
        <w:rPr>
          <w:color w:val="auto"/>
          <w:szCs w:val="24"/>
        </w:rPr>
        <w:t xml:space="preserve">snovne škole </w:t>
      </w:r>
      <w:r w:rsidR="005F38D2" w:rsidRPr="007A072D">
        <w:rPr>
          <w:color w:val="auto"/>
          <w:szCs w:val="24"/>
        </w:rPr>
        <w:t>Josipa Račića</w:t>
      </w:r>
      <w:r w:rsidRPr="007A072D">
        <w:rPr>
          <w:color w:val="auto"/>
          <w:szCs w:val="24"/>
        </w:rPr>
        <w:t xml:space="preserve"> na __ sjednici, održanoj ___________ 2026. godine donio je  </w:t>
      </w: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F27D40" w:rsidRPr="007A072D" w:rsidRDefault="002A750C">
      <w:pPr>
        <w:spacing w:after="14" w:line="259" w:lineRule="auto"/>
        <w:ind w:left="0" w:firstLine="0"/>
        <w:jc w:val="left"/>
        <w:rPr>
          <w:color w:val="auto"/>
          <w:szCs w:val="24"/>
        </w:rPr>
      </w:pPr>
      <w:r w:rsidRPr="007A072D">
        <w:rPr>
          <w:color w:val="auto"/>
          <w:szCs w:val="24"/>
        </w:rPr>
        <w:t xml:space="preserve"> </w:t>
      </w:r>
    </w:p>
    <w:p w:rsidR="00F27D40" w:rsidRPr="007A072D" w:rsidRDefault="002A750C">
      <w:pPr>
        <w:spacing w:after="0" w:line="259" w:lineRule="auto"/>
        <w:ind w:right="6"/>
        <w:jc w:val="center"/>
        <w:rPr>
          <w:color w:val="auto"/>
          <w:sz w:val="28"/>
          <w:szCs w:val="24"/>
        </w:rPr>
      </w:pPr>
      <w:r w:rsidRPr="007A072D">
        <w:rPr>
          <w:b/>
          <w:color w:val="auto"/>
          <w:sz w:val="28"/>
          <w:szCs w:val="24"/>
        </w:rPr>
        <w:t xml:space="preserve">PRAVILNIK  </w:t>
      </w:r>
    </w:p>
    <w:p w:rsidR="00F27D40" w:rsidRPr="007A072D" w:rsidRDefault="002A750C">
      <w:pPr>
        <w:spacing w:after="0" w:line="259" w:lineRule="auto"/>
        <w:ind w:left="67" w:firstLine="0"/>
        <w:jc w:val="center"/>
        <w:rPr>
          <w:color w:val="auto"/>
          <w:sz w:val="28"/>
          <w:szCs w:val="24"/>
        </w:rPr>
      </w:pPr>
      <w:r w:rsidRPr="007A072D">
        <w:rPr>
          <w:b/>
          <w:color w:val="auto"/>
          <w:sz w:val="28"/>
          <w:szCs w:val="24"/>
        </w:rPr>
        <w:t xml:space="preserve"> </w:t>
      </w:r>
    </w:p>
    <w:p w:rsidR="00F27D40" w:rsidRPr="007A072D" w:rsidRDefault="002A750C">
      <w:pPr>
        <w:spacing w:after="90" w:line="259" w:lineRule="auto"/>
        <w:ind w:right="11"/>
        <w:jc w:val="center"/>
        <w:rPr>
          <w:color w:val="auto"/>
          <w:sz w:val="28"/>
          <w:szCs w:val="24"/>
        </w:rPr>
      </w:pPr>
      <w:r w:rsidRPr="007A072D">
        <w:rPr>
          <w:b/>
          <w:color w:val="auto"/>
          <w:sz w:val="28"/>
          <w:szCs w:val="24"/>
        </w:rPr>
        <w:t xml:space="preserve">O PROVEDBI POSTUPAKA JEDNOSTAVNE NABAVE  </w:t>
      </w:r>
    </w:p>
    <w:p w:rsidR="00F27D40" w:rsidRPr="007A072D" w:rsidRDefault="002A750C">
      <w:pPr>
        <w:spacing w:after="95" w:line="259" w:lineRule="auto"/>
        <w:ind w:left="0" w:firstLine="0"/>
        <w:jc w:val="left"/>
        <w:rPr>
          <w:color w:val="auto"/>
          <w:szCs w:val="24"/>
        </w:rPr>
      </w:pPr>
      <w:r w:rsidRPr="007A072D">
        <w:rPr>
          <w:b/>
          <w:color w:val="auto"/>
          <w:szCs w:val="24"/>
        </w:rPr>
        <w:t xml:space="preserve"> </w:t>
      </w:r>
    </w:p>
    <w:p w:rsidR="00F27D40" w:rsidRPr="007A072D" w:rsidRDefault="002770F3" w:rsidP="00212152">
      <w:pPr>
        <w:pStyle w:val="Naslov1"/>
        <w:spacing w:after="96"/>
        <w:ind w:left="214" w:hanging="214"/>
        <w:rPr>
          <w:color w:val="auto"/>
          <w:szCs w:val="24"/>
        </w:rPr>
      </w:pPr>
      <w:r w:rsidRPr="007A072D">
        <w:rPr>
          <w:color w:val="auto"/>
          <w:szCs w:val="24"/>
        </w:rPr>
        <w:t>OPĆE ODREDBE</w:t>
      </w:r>
    </w:p>
    <w:p w:rsidR="00212152" w:rsidRPr="007A072D" w:rsidRDefault="00212152" w:rsidP="00212152">
      <w:pPr>
        <w:rPr>
          <w:color w:val="auto"/>
        </w:rPr>
      </w:pPr>
    </w:p>
    <w:p w:rsidR="00F27D40" w:rsidRPr="007A072D" w:rsidRDefault="002A750C">
      <w:pPr>
        <w:spacing w:after="0" w:line="259" w:lineRule="auto"/>
        <w:ind w:left="364" w:right="360"/>
        <w:jc w:val="center"/>
        <w:rPr>
          <w:color w:val="auto"/>
          <w:szCs w:val="24"/>
        </w:rPr>
      </w:pPr>
      <w:r w:rsidRPr="007A072D">
        <w:rPr>
          <w:color w:val="auto"/>
          <w:szCs w:val="24"/>
        </w:rPr>
        <w:t xml:space="preserve">Članak 1. </w:t>
      </w:r>
    </w:p>
    <w:p w:rsidR="00F27D40" w:rsidRPr="007A072D" w:rsidRDefault="002A750C">
      <w:pPr>
        <w:spacing w:after="22" w:line="259" w:lineRule="auto"/>
        <w:ind w:left="57" w:firstLine="0"/>
        <w:jc w:val="center"/>
        <w:rPr>
          <w:color w:val="auto"/>
          <w:szCs w:val="24"/>
        </w:rPr>
      </w:pPr>
      <w:r w:rsidRPr="007A072D">
        <w:rPr>
          <w:b/>
          <w:color w:val="auto"/>
          <w:szCs w:val="24"/>
        </w:rPr>
        <w:t xml:space="preserve"> </w:t>
      </w:r>
    </w:p>
    <w:p w:rsidR="00F27D40" w:rsidRPr="007A072D" w:rsidRDefault="00C14C04">
      <w:pPr>
        <w:numPr>
          <w:ilvl w:val="0"/>
          <w:numId w:val="1"/>
        </w:numPr>
        <w:rPr>
          <w:color w:val="auto"/>
          <w:szCs w:val="24"/>
        </w:rPr>
      </w:pPr>
      <w:r w:rsidRPr="007A072D">
        <w:rPr>
          <w:color w:val="auto"/>
          <w:szCs w:val="24"/>
        </w:rPr>
        <w:t xml:space="preserve">U svrhu poštivanja osnovnih načela javne nabave te zakonitog, namjenskog i svrhovitog trošenja proračunskih sredstava, ovim se Pravilnikom o jednostavnoj nabavi (u daljnjem tekstu: Pravilnik) uređuju postupci koji prethode stvaranju ugovornog odnosa </w:t>
      </w:r>
      <w:r w:rsidRPr="007A072D">
        <w:rPr>
          <w:b/>
          <w:color w:val="auto"/>
          <w:szCs w:val="24"/>
        </w:rPr>
        <w:t>za nabavu roba i usluga procijenjene vrijednosti,</w:t>
      </w:r>
      <w:r w:rsidR="002A750C" w:rsidRPr="007A072D">
        <w:rPr>
          <w:b/>
          <w:color w:val="auto"/>
          <w:szCs w:val="24"/>
        </w:rPr>
        <w:t xml:space="preserve"> bez poreza na dodanu vrijednost (PDV)</w:t>
      </w:r>
      <w:r w:rsidR="002A750C" w:rsidRPr="007A072D">
        <w:rPr>
          <w:color w:val="auto"/>
          <w:szCs w:val="24"/>
        </w:rPr>
        <w:t xml:space="preserve"> </w:t>
      </w:r>
      <w:r w:rsidR="002A750C" w:rsidRPr="007A072D">
        <w:rPr>
          <w:b/>
          <w:color w:val="auto"/>
          <w:szCs w:val="24"/>
        </w:rPr>
        <w:t>manja od 50.000 eura i nabavu radova čija je procijenjena vrijednost bez poreza na dodanu vrijednost (PDV)  manja od 100.000 eura (u daljnjem tekstu: jednostavna nabava).</w:t>
      </w:r>
      <w:r w:rsidR="002A750C" w:rsidRPr="007A072D">
        <w:rPr>
          <w:color w:val="auto"/>
          <w:szCs w:val="24"/>
        </w:rPr>
        <w:t xml:space="preserve">  </w:t>
      </w:r>
    </w:p>
    <w:p w:rsidR="00F27D40" w:rsidRPr="007A072D" w:rsidRDefault="002A750C">
      <w:pPr>
        <w:numPr>
          <w:ilvl w:val="0"/>
          <w:numId w:val="1"/>
        </w:numPr>
        <w:rPr>
          <w:color w:val="auto"/>
          <w:szCs w:val="24"/>
        </w:rPr>
      </w:pPr>
      <w:r w:rsidRPr="007A072D">
        <w:rPr>
          <w:color w:val="auto"/>
          <w:szCs w:val="24"/>
        </w:rPr>
        <w:t>Na postupke jednostavne nabave uređene ovim Pravilnikom ne primjenjuju se odredbe Zakona o javnoj nabavi</w:t>
      </w:r>
      <w:r w:rsidR="00C14C04" w:rsidRPr="007A072D">
        <w:rPr>
          <w:color w:val="auto"/>
          <w:szCs w:val="24"/>
        </w:rPr>
        <w:t>, osim odredbi navedenog Zakona koje se izričito primjenjuju na jednostavnu nabavu</w:t>
      </w:r>
    </w:p>
    <w:p w:rsidR="00F27D40" w:rsidRPr="007A072D" w:rsidRDefault="002A750C">
      <w:pPr>
        <w:numPr>
          <w:ilvl w:val="0"/>
          <w:numId w:val="1"/>
        </w:numPr>
        <w:rPr>
          <w:color w:val="auto"/>
          <w:szCs w:val="24"/>
        </w:rPr>
      </w:pPr>
      <w:r w:rsidRPr="007A072D">
        <w:rPr>
          <w:color w:val="auto"/>
          <w:szCs w:val="24"/>
        </w:rPr>
        <w:t xml:space="preserve">Škola je obvezna primijeniti odredbe Zakona o javnoj nabavi za nabavu robe, radova, usluga te provedbu projektnih natječaja čija je procijenjena vrijednost jednaka ili veća od pragova iz stavka 1. ovoga članka. </w:t>
      </w:r>
    </w:p>
    <w:p w:rsidR="00F27D40" w:rsidRPr="007A072D" w:rsidRDefault="002A750C">
      <w:pPr>
        <w:spacing w:after="20" w:line="259" w:lineRule="auto"/>
        <w:ind w:left="0" w:firstLine="0"/>
        <w:jc w:val="left"/>
        <w:rPr>
          <w:color w:val="auto"/>
          <w:szCs w:val="24"/>
        </w:rPr>
      </w:pPr>
      <w:r w:rsidRPr="007A072D">
        <w:rPr>
          <w:color w:val="auto"/>
          <w:szCs w:val="24"/>
        </w:rPr>
        <w:t xml:space="preserve"> </w:t>
      </w:r>
    </w:p>
    <w:p w:rsidR="00F27D40" w:rsidRPr="007A072D" w:rsidRDefault="002A750C">
      <w:pPr>
        <w:spacing w:after="177" w:line="259" w:lineRule="auto"/>
        <w:ind w:left="364" w:right="360"/>
        <w:jc w:val="center"/>
        <w:rPr>
          <w:color w:val="auto"/>
          <w:szCs w:val="24"/>
        </w:rPr>
      </w:pPr>
      <w:r w:rsidRPr="007A072D">
        <w:rPr>
          <w:color w:val="auto"/>
          <w:szCs w:val="24"/>
        </w:rPr>
        <w:t xml:space="preserve">Članak 2. </w:t>
      </w:r>
    </w:p>
    <w:p w:rsidR="00F27D40" w:rsidRPr="007A072D" w:rsidRDefault="002A750C" w:rsidP="00860CE5">
      <w:pPr>
        <w:pStyle w:val="Odlomakpopisa"/>
        <w:numPr>
          <w:ilvl w:val="0"/>
          <w:numId w:val="19"/>
        </w:numPr>
        <w:rPr>
          <w:color w:val="auto"/>
          <w:szCs w:val="24"/>
        </w:rPr>
      </w:pPr>
      <w:r w:rsidRPr="007A072D">
        <w:rPr>
          <w:color w:val="auto"/>
          <w:szCs w:val="24"/>
        </w:rPr>
        <w:t xml:space="preserve">Izrazi koji se koriste u ovom Pravilniku, a imaju rodno značenje, koriste se neutralno i odnose se jednako na muški i ženski rod. </w:t>
      </w:r>
    </w:p>
    <w:p w:rsidR="00F27D40" w:rsidRPr="007A072D" w:rsidRDefault="002A750C">
      <w:pPr>
        <w:spacing w:after="26" w:line="259" w:lineRule="auto"/>
        <w:ind w:left="0" w:firstLine="0"/>
        <w:jc w:val="left"/>
        <w:rPr>
          <w:color w:val="auto"/>
          <w:szCs w:val="24"/>
        </w:rPr>
      </w:pPr>
      <w:r w:rsidRPr="007A072D">
        <w:rPr>
          <w:b/>
          <w:color w:val="auto"/>
          <w:szCs w:val="24"/>
        </w:rPr>
        <w:t xml:space="preserve"> </w:t>
      </w:r>
    </w:p>
    <w:p w:rsidR="00F27D40" w:rsidRPr="007A072D" w:rsidRDefault="002770F3">
      <w:pPr>
        <w:pStyle w:val="Naslov1"/>
        <w:ind w:left="307" w:right="5" w:hanging="307"/>
        <w:rPr>
          <w:color w:val="auto"/>
          <w:szCs w:val="24"/>
        </w:rPr>
      </w:pPr>
      <w:r w:rsidRPr="007A072D">
        <w:rPr>
          <w:color w:val="auto"/>
          <w:szCs w:val="24"/>
        </w:rPr>
        <w:t>NAČELA</w:t>
      </w:r>
    </w:p>
    <w:p w:rsidR="00F27D40" w:rsidRPr="007A072D" w:rsidRDefault="002A750C">
      <w:pPr>
        <w:spacing w:after="17" w:line="259" w:lineRule="auto"/>
        <w:ind w:left="57" w:firstLine="0"/>
        <w:jc w:val="center"/>
        <w:rPr>
          <w:color w:val="auto"/>
          <w:szCs w:val="24"/>
        </w:rPr>
      </w:pPr>
      <w:r w:rsidRPr="007A072D">
        <w:rPr>
          <w:color w:val="auto"/>
          <w:szCs w:val="24"/>
        </w:rPr>
        <w:t xml:space="preserve"> </w:t>
      </w:r>
    </w:p>
    <w:p w:rsidR="00F27D40" w:rsidRPr="007A072D" w:rsidRDefault="002A750C">
      <w:pPr>
        <w:spacing w:after="0" w:line="259" w:lineRule="auto"/>
        <w:ind w:left="364" w:right="360"/>
        <w:jc w:val="center"/>
        <w:rPr>
          <w:color w:val="auto"/>
          <w:szCs w:val="24"/>
        </w:rPr>
      </w:pPr>
      <w:r w:rsidRPr="007A072D">
        <w:rPr>
          <w:color w:val="auto"/>
          <w:szCs w:val="24"/>
        </w:rPr>
        <w:t xml:space="preserve">Članak 3. </w:t>
      </w:r>
    </w:p>
    <w:p w:rsidR="00F27D40" w:rsidRPr="007A072D" w:rsidRDefault="002A750C">
      <w:pPr>
        <w:spacing w:after="3" w:line="259" w:lineRule="auto"/>
        <w:ind w:left="0" w:firstLine="0"/>
        <w:jc w:val="left"/>
        <w:rPr>
          <w:color w:val="auto"/>
          <w:szCs w:val="24"/>
        </w:rPr>
      </w:pPr>
      <w:r w:rsidRPr="007A072D">
        <w:rPr>
          <w:color w:val="auto"/>
          <w:szCs w:val="24"/>
        </w:rPr>
        <w:t xml:space="preserve"> </w:t>
      </w:r>
    </w:p>
    <w:p w:rsidR="00F27D40" w:rsidRPr="007A072D" w:rsidRDefault="002A750C">
      <w:pPr>
        <w:numPr>
          <w:ilvl w:val="0"/>
          <w:numId w:val="2"/>
        </w:numPr>
        <w:spacing w:after="106"/>
        <w:rPr>
          <w:color w:val="auto"/>
          <w:szCs w:val="24"/>
        </w:rPr>
      </w:pPr>
      <w:r w:rsidRPr="007A072D">
        <w:rPr>
          <w:color w:val="auto"/>
          <w:szCs w:val="24"/>
        </w:rPr>
        <w:t xml:space="preserve">U provedbi postupaka jednostavne nabave sukladno ovom Pravilniku, Škola je obvezna poštovati načela javne nabave iz članka 4. Zakona o javnoj nabavi, osigurati pravnu zaštitu gospodarskim subjektima te primijeniti elektronička sredstva komunikacije. </w:t>
      </w:r>
    </w:p>
    <w:p w:rsidR="00C14C04" w:rsidRPr="007A072D" w:rsidRDefault="00C14C04">
      <w:pPr>
        <w:numPr>
          <w:ilvl w:val="0"/>
          <w:numId w:val="2"/>
        </w:numPr>
        <w:spacing w:after="106"/>
        <w:rPr>
          <w:color w:val="auto"/>
          <w:szCs w:val="24"/>
        </w:rPr>
      </w:pPr>
      <w:r w:rsidRPr="007A072D">
        <w:rPr>
          <w:color w:val="auto"/>
          <w:szCs w:val="24"/>
        </w:rPr>
        <w:t>Elektroničkim sredstvima komunikacije u smislu ovog Pravilnika, smatraju se: Elektronički oglasnik javne nabave Republike Hrvatske ( dalje u tekstu: EOJN RH ) modul jednostavna nabave, Internet ( portal naručitelja, tj. njegova internetska stranica ) i elektronička pošta</w:t>
      </w:r>
    </w:p>
    <w:p w:rsidR="00F27D40" w:rsidRPr="007A072D" w:rsidRDefault="002A750C" w:rsidP="00C14C04">
      <w:pPr>
        <w:numPr>
          <w:ilvl w:val="0"/>
          <w:numId w:val="2"/>
        </w:numPr>
        <w:spacing w:after="110"/>
        <w:rPr>
          <w:color w:val="auto"/>
          <w:szCs w:val="24"/>
        </w:rPr>
      </w:pPr>
      <w:r w:rsidRPr="007A072D">
        <w:rPr>
          <w:color w:val="auto"/>
          <w:szCs w:val="24"/>
        </w:rPr>
        <w:t xml:space="preserve">Škola je obvezna primjenjivati odredbe ovoga Pravilnika na način koji omogućava učinkovitu nabavu robe, usluga i radova te ekonomično i svrhovito trošenje proračunskih sredstava. </w:t>
      </w:r>
    </w:p>
    <w:p w:rsidR="00C14C04" w:rsidRPr="007A072D" w:rsidRDefault="002770F3" w:rsidP="002770F3">
      <w:pPr>
        <w:pStyle w:val="Naslov1"/>
        <w:rPr>
          <w:color w:val="auto"/>
        </w:rPr>
      </w:pPr>
      <w:r w:rsidRPr="007A072D">
        <w:rPr>
          <w:color w:val="auto"/>
        </w:rPr>
        <w:t>PLANIRANJE JEDNOSTAVNE NABAVE I REGISTAR UGOVORA</w:t>
      </w:r>
    </w:p>
    <w:p w:rsidR="00212152" w:rsidRPr="007A072D" w:rsidRDefault="00212152" w:rsidP="00212152">
      <w:pPr>
        <w:rPr>
          <w:color w:val="auto"/>
        </w:rPr>
      </w:pPr>
    </w:p>
    <w:p w:rsidR="00C14C04" w:rsidRPr="007A072D" w:rsidRDefault="00C14C04" w:rsidP="00C14C04">
      <w:pPr>
        <w:spacing w:after="252" w:line="259" w:lineRule="auto"/>
        <w:ind w:left="3313" w:right="4191"/>
        <w:jc w:val="center"/>
        <w:rPr>
          <w:color w:val="auto"/>
          <w:szCs w:val="24"/>
        </w:rPr>
      </w:pPr>
      <w:r w:rsidRPr="007A072D">
        <w:rPr>
          <w:color w:val="auto"/>
          <w:szCs w:val="24"/>
        </w:rPr>
        <w:t xml:space="preserve">           Članak 4.</w:t>
      </w:r>
    </w:p>
    <w:p w:rsidR="00C14C04" w:rsidRPr="007A072D" w:rsidRDefault="00C14C04" w:rsidP="00860CE5">
      <w:pPr>
        <w:numPr>
          <w:ilvl w:val="0"/>
          <w:numId w:val="16"/>
        </w:numPr>
        <w:spacing w:after="13"/>
        <w:rPr>
          <w:color w:val="auto"/>
          <w:szCs w:val="24"/>
        </w:rPr>
      </w:pPr>
      <w:r w:rsidRPr="007A072D">
        <w:rPr>
          <w:color w:val="auto"/>
          <w:szCs w:val="24"/>
        </w:rPr>
        <w:lastRenderedPageBreak/>
        <w:t>Jednostavna nabava roba, radova i usluga za potrebe Naručitelja provodi se na temelju plana nabave za kalendarsku godinu prema stvarnim potrebama Škole, vodeći računa o istovrsnosti predmeta nabave, očekivanoj godišnjoj potrošnji i dostupnim financijskim sredstvima.</w:t>
      </w:r>
    </w:p>
    <w:p w:rsidR="00C14C04" w:rsidRPr="007A072D" w:rsidRDefault="00C14C04" w:rsidP="00860CE5">
      <w:pPr>
        <w:numPr>
          <w:ilvl w:val="0"/>
          <w:numId w:val="16"/>
        </w:numPr>
        <w:spacing w:after="13"/>
        <w:rPr>
          <w:color w:val="auto"/>
          <w:szCs w:val="24"/>
        </w:rPr>
      </w:pPr>
      <w:r w:rsidRPr="007A072D">
        <w:rPr>
          <w:color w:val="auto"/>
          <w:szCs w:val="24"/>
        </w:rPr>
        <w:t xml:space="preserve">Naručitelj je dužan sve predmete jednostavne nabave čija je procijenjena vrijednost  jednaka ili veća od 5.000,00 eura unositi u Plan nabave, dok se predmeti jednostavne nabave procijenjene vrijednosti manje od 5.000,00 eura ne moraju unositi u Plan nabave. </w:t>
      </w:r>
    </w:p>
    <w:p w:rsidR="00C14C04" w:rsidRPr="007A072D" w:rsidRDefault="00C14C04" w:rsidP="00860CE5">
      <w:pPr>
        <w:numPr>
          <w:ilvl w:val="0"/>
          <w:numId w:val="16"/>
        </w:numPr>
        <w:spacing w:after="13"/>
        <w:rPr>
          <w:color w:val="auto"/>
          <w:szCs w:val="24"/>
        </w:rPr>
      </w:pPr>
      <w:r w:rsidRPr="007A072D">
        <w:rPr>
          <w:color w:val="auto"/>
          <w:szCs w:val="24"/>
        </w:rPr>
        <w:t>Plan nabave i sve njegove izmjene i dopune unose se i objavljuju u Elektroničkom oglasniku javne nabave Republike Hrvatske ( u daljnjem tekstu: EOJN RH), sukladno važećim propisima.</w:t>
      </w:r>
    </w:p>
    <w:p w:rsidR="00C14C04" w:rsidRPr="007A072D" w:rsidRDefault="00C14C04" w:rsidP="00860CE5">
      <w:pPr>
        <w:numPr>
          <w:ilvl w:val="0"/>
          <w:numId w:val="16"/>
        </w:numPr>
        <w:spacing w:after="266"/>
        <w:rPr>
          <w:color w:val="auto"/>
          <w:szCs w:val="24"/>
        </w:rPr>
      </w:pPr>
      <w:r w:rsidRPr="007A072D">
        <w:rPr>
          <w:color w:val="auto"/>
          <w:szCs w:val="24"/>
        </w:rPr>
        <w:t xml:space="preserve">Naručitelj ne smije dijeliti predmet nabave s namjerom izbjegavanja primjene Zakona o javnoj nabavi, ovoga Pravilnika ili obveze provedbe postupka putem  EOJN RH. (5) Naručitelj je obvezan voditi registar sklopljenih ugovora o nabavi u EOJN RH . </w:t>
      </w:r>
    </w:p>
    <w:p w:rsidR="00C14C04" w:rsidRPr="007A072D" w:rsidRDefault="00C14C04" w:rsidP="00C14C04">
      <w:pPr>
        <w:rPr>
          <w:color w:val="auto"/>
          <w:szCs w:val="24"/>
        </w:rPr>
      </w:pPr>
    </w:p>
    <w:p w:rsidR="00C14C04" w:rsidRPr="007A072D" w:rsidRDefault="002770F3" w:rsidP="00C14C04">
      <w:pPr>
        <w:pStyle w:val="Naslov1"/>
        <w:ind w:left="400" w:right="7" w:hanging="400"/>
        <w:rPr>
          <w:color w:val="auto"/>
          <w:szCs w:val="24"/>
        </w:rPr>
      </w:pPr>
      <w:r w:rsidRPr="007A072D">
        <w:rPr>
          <w:color w:val="auto"/>
          <w:szCs w:val="24"/>
        </w:rPr>
        <w:t>SPRJČAVANJE SUKOBA INTERESA</w:t>
      </w:r>
    </w:p>
    <w:p w:rsidR="00F27D40" w:rsidRPr="007A072D" w:rsidRDefault="002A750C">
      <w:pPr>
        <w:spacing w:after="17" w:line="259" w:lineRule="auto"/>
        <w:ind w:left="57" w:firstLine="0"/>
        <w:jc w:val="center"/>
        <w:rPr>
          <w:color w:val="auto"/>
          <w:szCs w:val="24"/>
        </w:rPr>
      </w:pPr>
      <w:r w:rsidRPr="007A072D">
        <w:rPr>
          <w:color w:val="auto"/>
          <w:szCs w:val="24"/>
        </w:rPr>
        <w:t xml:space="preserve"> </w:t>
      </w:r>
    </w:p>
    <w:p w:rsidR="00F27D40" w:rsidRPr="007A072D" w:rsidRDefault="002A750C">
      <w:pPr>
        <w:spacing w:after="0" w:line="259" w:lineRule="auto"/>
        <w:ind w:left="364" w:right="360"/>
        <w:jc w:val="center"/>
        <w:rPr>
          <w:color w:val="auto"/>
          <w:szCs w:val="24"/>
        </w:rPr>
      </w:pPr>
      <w:r w:rsidRPr="007A072D">
        <w:rPr>
          <w:color w:val="auto"/>
          <w:szCs w:val="24"/>
        </w:rPr>
        <w:t xml:space="preserve">Članak </w:t>
      </w:r>
      <w:r w:rsidR="00212152" w:rsidRPr="007A072D">
        <w:rPr>
          <w:color w:val="auto"/>
          <w:szCs w:val="24"/>
        </w:rPr>
        <w:t>5</w:t>
      </w:r>
      <w:r w:rsidRPr="007A072D">
        <w:rPr>
          <w:color w:val="auto"/>
          <w:szCs w:val="24"/>
        </w:rPr>
        <w:t xml:space="preserve">. </w:t>
      </w:r>
    </w:p>
    <w:p w:rsidR="00F27D40" w:rsidRPr="007A072D" w:rsidRDefault="002A750C">
      <w:pPr>
        <w:spacing w:after="20" w:line="259" w:lineRule="auto"/>
        <w:ind w:left="0" w:firstLine="0"/>
        <w:jc w:val="left"/>
        <w:rPr>
          <w:color w:val="auto"/>
          <w:szCs w:val="24"/>
        </w:rPr>
      </w:pPr>
      <w:r w:rsidRPr="007A072D">
        <w:rPr>
          <w:color w:val="auto"/>
          <w:szCs w:val="24"/>
        </w:rPr>
        <w:t xml:space="preserve"> </w:t>
      </w:r>
    </w:p>
    <w:p w:rsidR="00F27D40" w:rsidRPr="007A072D" w:rsidRDefault="002A750C" w:rsidP="00860CE5">
      <w:pPr>
        <w:pStyle w:val="Odlomakpopisa"/>
        <w:numPr>
          <w:ilvl w:val="0"/>
          <w:numId w:val="20"/>
        </w:numPr>
        <w:spacing w:after="83"/>
        <w:rPr>
          <w:color w:val="auto"/>
          <w:szCs w:val="24"/>
        </w:rPr>
      </w:pPr>
      <w:r w:rsidRPr="007A072D">
        <w:rPr>
          <w:color w:val="auto"/>
          <w:szCs w:val="24"/>
        </w:rPr>
        <w:t xml:space="preserve">Na sprječavanje sukoba interesa na odgovarajući način se primjenjuju odredbe članaka 75. do 83. Zakona o javnoj nabavi. </w:t>
      </w:r>
    </w:p>
    <w:p w:rsidR="00231396" w:rsidRPr="007A072D" w:rsidRDefault="002A750C" w:rsidP="00860CE5">
      <w:pPr>
        <w:pStyle w:val="Odlomakpopisa"/>
        <w:numPr>
          <w:ilvl w:val="0"/>
          <w:numId w:val="20"/>
        </w:numPr>
        <w:spacing w:after="83"/>
        <w:rPr>
          <w:color w:val="auto"/>
          <w:szCs w:val="24"/>
        </w:rPr>
      </w:pPr>
      <w:r w:rsidRPr="007A072D">
        <w:rPr>
          <w:color w:val="auto"/>
          <w:szCs w:val="24"/>
        </w:rPr>
        <w:t xml:space="preserve">Sukob interesa obuhvaća situacije kada predstavnici Škole (ravnatelj, članovi Školskog odbora, članovi povjerenstva za provedbu postupka jednostavne nabave) koji sudjeluju u postupku ili mogu utjecati na ishod, imaju izravan ili neizravan financijski, gospodarski ili drugi osobni interes koji bi mogao kompromitirati njihovu nepristranost. </w:t>
      </w:r>
    </w:p>
    <w:p w:rsidR="00231396" w:rsidRPr="007A072D" w:rsidRDefault="00C14C04" w:rsidP="00860CE5">
      <w:pPr>
        <w:pStyle w:val="Odlomakpopisa"/>
        <w:numPr>
          <w:ilvl w:val="0"/>
          <w:numId w:val="20"/>
        </w:numPr>
        <w:spacing w:after="83"/>
        <w:rPr>
          <w:color w:val="auto"/>
          <w:szCs w:val="24"/>
        </w:rPr>
      </w:pPr>
      <w:r w:rsidRPr="007A072D">
        <w:rPr>
          <w:color w:val="auto"/>
          <w:szCs w:val="24"/>
        </w:rPr>
        <w:t>Osobe koje sudjeluju u pripremi i provedbi postupka jednostavne nabave procijenjene</w:t>
      </w:r>
      <w:r w:rsidR="003D36D2" w:rsidRPr="007A072D">
        <w:rPr>
          <w:color w:val="auto"/>
          <w:szCs w:val="24"/>
        </w:rPr>
        <w:t xml:space="preserve"> </w:t>
      </w:r>
      <w:r w:rsidRPr="007A072D">
        <w:rPr>
          <w:color w:val="auto"/>
          <w:szCs w:val="24"/>
        </w:rPr>
        <w:t xml:space="preserve">vrijednosti veće od 15.000,00 eura bez PDV-a, uključujući članove stručnog povjerenstva, obvezne su prije početka rada potpisati izjavu o nepostojanju sukoba interesa. </w:t>
      </w:r>
    </w:p>
    <w:p w:rsidR="00231396" w:rsidRPr="007A072D" w:rsidRDefault="00C14C04" w:rsidP="00860CE5">
      <w:pPr>
        <w:pStyle w:val="Odlomakpopisa"/>
        <w:numPr>
          <w:ilvl w:val="0"/>
          <w:numId w:val="20"/>
        </w:numPr>
        <w:spacing w:after="83"/>
        <w:rPr>
          <w:color w:val="auto"/>
          <w:szCs w:val="24"/>
        </w:rPr>
      </w:pPr>
      <w:r w:rsidRPr="007A072D">
        <w:rPr>
          <w:color w:val="auto"/>
          <w:szCs w:val="24"/>
        </w:rPr>
        <w:t>Za nabave procijenjene vrijednosti jednake ili manje od 15.000,00 eura bez PDV-a izjava</w:t>
      </w:r>
      <w:r w:rsidR="003D36D2" w:rsidRPr="007A072D">
        <w:rPr>
          <w:color w:val="auto"/>
          <w:szCs w:val="24"/>
        </w:rPr>
        <w:t xml:space="preserve"> </w:t>
      </w:r>
      <w:r w:rsidRPr="007A072D">
        <w:rPr>
          <w:color w:val="auto"/>
          <w:szCs w:val="24"/>
        </w:rPr>
        <w:t>se potpisuje kad ravnatelj ocijeni da je to potrebno s obzirom na predmet nabave, vrijednost nabave ili druge okolnosti.</w:t>
      </w:r>
    </w:p>
    <w:p w:rsidR="00231396" w:rsidRPr="007A072D" w:rsidRDefault="00C14C04" w:rsidP="00860CE5">
      <w:pPr>
        <w:pStyle w:val="Odlomakpopisa"/>
        <w:numPr>
          <w:ilvl w:val="0"/>
          <w:numId w:val="20"/>
        </w:numPr>
        <w:spacing w:after="83"/>
        <w:rPr>
          <w:color w:val="auto"/>
          <w:szCs w:val="24"/>
        </w:rPr>
      </w:pPr>
      <w:r w:rsidRPr="007A072D">
        <w:rPr>
          <w:color w:val="auto"/>
          <w:szCs w:val="24"/>
        </w:rPr>
        <w:t>Ako osoba koja sudjeluje u postupku jednostavne nabave sazna za okolnosti koje</w:t>
      </w:r>
      <w:r w:rsidR="003D36D2" w:rsidRPr="007A072D">
        <w:rPr>
          <w:color w:val="auto"/>
          <w:szCs w:val="24"/>
        </w:rPr>
        <w:t xml:space="preserve"> </w:t>
      </w:r>
      <w:r w:rsidRPr="007A072D">
        <w:rPr>
          <w:color w:val="auto"/>
          <w:szCs w:val="24"/>
        </w:rPr>
        <w:t xml:space="preserve">predstavljaju ili bi mogle predstavljati sukob interesa, dužan je bez odgode, a najkasnije sljedeći dan od dana saznanja, o tome obavijestiti ravnatelja i izuzeti se iz daljnjeg postupanja. (6) Ravnatelj je obvezan osigurati zamjenu osobe koja se izuzima iz postupka i poduzeti radnje kojima se osigurava da prethodno sudjelovanje izuzete osobe ne ugrozi daljnji tijek postupka. </w:t>
      </w:r>
    </w:p>
    <w:p w:rsidR="00231396" w:rsidRPr="007A072D" w:rsidRDefault="00C14C04" w:rsidP="00860CE5">
      <w:pPr>
        <w:pStyle w:val="Odlomakpopisa"/>
        <w:numPr>
          <w:ilvl w:val="0"/>
          <w:numId w:val="20"/>
        </w:numPr>
        <w:spacing w:after="83"/>
        <w:rPr>
          <w:color w:val="auto"/>
          <w:szCs w:val="24"/>
        </w:rPr>
      </w:pPr>
      <w:r w:rsidRPr="007A072D">
        <w:rPr>
          <w:color w:val="auto"/>
          <w:szCs w:val="24"/>
        </w:rPr>
        <w:t>U postupku jednostavne nabave bilo koji podaci, osim onih javno objavljenih, za vrijeme</w:t>
      </w:r>
      <w:r w:rsidR="003D36D2" w:rsidRPr="007A072D">
        <w:rPr>
          <w:color w:val="auto"/>
          <w:szCs w:val="24"/>
        </w:rPr>
        <w:t xml:space="preserve"> </w:t>
      </w:r>
      <w:r w:rsidRPr="007A072D">
        <w:rPr>
          <w:color w:val="auto"/>
          <w:szCs w:val="24"/>
        </w:rPr>
        <w:t xml:space="preserve">provođenja postupka nabave, a do trenutka odabira mogu biti dostupni samo osobama ovlaštenim za provedbu postupka nabave i čelniku ustanove. </w:t>
      </w:r>
    </w:p>
    <w:p w:rsidR="00C14C04" w:rsidRPr="007A072D" w:rsidRDefault="00C14C04" w:rsidP="00860CE5">
      <w:pPr>
        <w:pStyle w:val="Odlomakpopisa"/>
        <w:numPr>
          <w:ilvl w:val="0"/>
          <w:numId w:val="20"/>
        </w:numPr>
        <w:spacing w:after="83"/>
        <w:rPr>
          <w:color w:val="auto"/>
          <w:szCs w:val="24"/>
        </w:rPr>
      </w:pPr>
      <w:r w:rsidRPr="007A072D">
        <w:rPr>
          <w:color w:val="auto"/>
          <w:szCs w:val="24"/>
        </w:rPr>
        <w:t>Ravnatelj, kao čelnik ustanove, odgovoran je za zakonitost i pravilnost provedbe postupka</w:t>
      </w:r>
      <w:r w:rsidR="003D36D2" w:rsidRPr="007A072D">
        <w:rPr>
          <w:color w:val="auto"/>
          <w:szCs w:val="24"/>
        </w:rPr>
        <w:t xml:space="preserve"> </w:t>
      </w:r>
      <w:r w:rsidRPr="007A072D">
        <w:rPr>
          <w:color w:val="auto"/>
          <w:szCs w:val="24"/>
        </w:rPr>
        <w:t>jednostavne nabave.</w:t>
      </w:r>
    </w:p>
    <w:p w:rsidR="00C14C04" w:rsidRPr="007A072D" w:rsidRDefault="00C14C04" w:rsidP="0007730B">
      <w:pPr>
        <w:ind w:left="0" w:firstLine="0"/>
        <w:rPr>
          <w:color w:val="auto"/>
          <w:szCs w:val="24"/>
        </w:rPr>
      </w:pP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F27D40" w:rsidRPr="007A072D" w:rsidRDefault="002770F3">
      <w:pPr>
        <w:pStyle w:val="Naslov1"/>
        <w:ind w:left="386" w:right="6" w:hanging="386"/>
        <w:rPr>
          <w:color w:val="auto"/>
          <w:szCs w:val="24"/>
        </w:rPr>
      </w:pPr>
      <w:r w:rsidRPr="007A072D">
        <w:rPr>
          <w:color w:val="auto"/>
          <w:szCs w:val="24"/>
        </w:rPr>
        <w:t>POSTUPCI JEDNOSTAVNE NABAVE</w:t>
      </w:r>
    </w:p>
    <w:p w:rsidR="00F27D40" w:rsidRPr="007A072D" w:rsidRDefault="002A750C">
      <w:pPr>
        <w:spacing w:after="17" w:line="259" w:lineRule="auto"/>
        <w:ind w:left="57" w:firstLine="0"/>
        <w:jc w:val="center"/>
        <w:rPr>
          <w:color w:val="auto"/>
          <w:szCs w:val="24"/>
        </w:rPr>
      </w:pPr>
      <w:r w:rsidRPr="007A072D">
        <w:rPr>
          <w:color w:val="auto"/>
          <w:szCs w:val="24"/>
        </w:rPr>
        <w:t xml:space="preserve"> </w:t>
      </w:r>
    </w:p>
    <w:p w:rsidR="00F27D40" w:rsidRPr="007A072D" w:rsidRDefault="002A750C">
      <w:pPr>
        <w:spacing w:after="0" w:line="259" w:lineRule="auto"/>
        <w:ind w:left="364" w:right="360"/>
        <w:jc w:val="center"/>
        <w:rPr>
          <w:color w:val="auto"/>
          <w:szCs w:val="24"/>
        </w:rPr>
      </w:pPr>
      <w:r w:rsidRPr="007A072D">
        <w:rPr>
          <w:color w:val="auto"/>
          <w:szCs w:val="24"/>
        </w:rPr>
        <w:t xml:space="preserve">Članak </w:t>
      </w:r>
      <w:r w:rsidR="00212152" w:rsidRPr="007A072D">
        <w:rPr>
          <w:color w:val="auto"/>
          <w:szCs w:val="24"/>
        </w:rPr>
        <w:t>6</w:t>
      </w:r>
      <w:r w:rsidRPr="007A072D">
        <w:rPr>
          <w:color w:val="auto"/>
          <w:szCs w:val="24"/>
        </w:rPr>
        <w:t xml:space="preserve">. </w:t>
      </w:r>
    </w:p>
    <w:p w:rsidR="00F27D40" w:rsidRPr="007A072D" w:rsidRDefault="002A750C">
      <w:pPr>
        <w:spacing w:after="0" w:line="259" w:lineRule="auto"/>
        <w:ind w:left="57" w:firstLine="0"/>
        <w:jc w:val="center"/>
        <w:rPr>
          <w:color w:val="auto"/>
          <w:szCs w:val="24"/>
        </w:rPr>
      </w:pPr>
      <w:r w:rsidRPr="007A072D">
        <w:rPr>
          <w:color w:val="auto"/>
          <w:szCs w:val="24"/>
        </w:rPr>
        <w:t xml:space="preserve"> </w:t>
      </w:r>
    </w:p>
    <w:p w:rsidR="00F27D40" w:rsidRPr="007A072D" w:rsidRDefault="002A750C" w:rsidP="00860CE5">
      <w:pPr>
        <w:pStyle w:val="Odlomakpopisa"/>
        <w:numPr>
          <w:ilvl w:val="0"/>
          <w:numId w:val="21"/>
        </w:numPr>
        <w:rPr>
          <w:color w:val="auto"/>
          <w:szCs w:val="24"/>
        </w:rPr>
      </w:pPr>
      <w:r w:rsidRPr="007A072D">
        <w:rPr>
          <w:color w:val="auto"/>
          <w:szCs w:val="24"/>
        </w:rPr>
        <w:t xml:space="preserve">Postupci jednostavne nabave i njihova provedba razlikuju se s obzirom na procijenjenu vrijednost jednostavne nabave kako slijedi:  </w:t>
      </w:r>
    </w:p>
    <w:p w:rsidR="003D36D2" w:rsidRPr="007A072D" w:rsidRDefault="003D36D2">
      <w:pPr>
        <w:ind w:left="-5"/>
        <w:rPr>
          <w:color w:val="auto"/>
          <w:szCs w:val="24"/>
        </w:rPr>
      </w:pPr>
    </w:p>
    <w:p w:rsidR="00F27D40" w:rsidRPr="007A072D" w:rsidRDefault="002A750C" w:rsidP="00860CE5">
      <w:pPr>
        <w:numPr>
          <w:ilvl w:val="0"/>
          <w:numId w:val="3"/>
        </w:numPr>
        <w:ind w:hanging="240"/>
        <w:rPr>
          <w:color w:val="auto"/>
          <w:szCs w:val="24"/>
        </w:rPr>
      </w:pPr>
      <w:r w:rsidRPr="007A072D">
        <w:rPr>
          <w:color w:val="auto"/>
          <w:szCs w:val="24"/>
        </w:rPr>
        <w:t xml:space="preserve">postupci procijenjene vrijednosti manje od 5.000,00 eura, postupci izravnog ugovaranja, </w:t>
      </w:r>
    </w:p>
    <w:p w:rsidR="003D36D2" w:rsidRPr="007A072D" w:rsidRDefault="003D36D2" w:rsidP="003D36D2">
      <w:pPr>
        <w:ind w:left="240" w:firstLine="0"/>
        <w:rPr>
          <w:color w:val="auto"/>
          <w:szCs w:val="24"/>
        </w:rPr>
      </w:pPr>
    </w:p>
    <w:p w:rsidR="00F27D40" w:rsidRPr="007A072D" w:rsidRDefault="002A750C" w:rsidP="00860CE5">
      <w:pPr>
        <w:numPr>
          <w:ilvl w:val="0"/>
          <w:numId w:val="3"/>
        </w:numPr>
        <w:ind w:hanging="240"/>
        <w:rPr>
          <w:color w:val="auto"/>
          <w:szCs w:val="24"/>
        </w:rPr>
      </w:pPr>
      <w:r w:rsidRPr="007A072D">
        <w:rPr>
          <w:color w:val="auto"/>
          <w:szCs w:val="24"/>
        </w:rPr>
        <w:t xml:space="preserve">postupci procijenjene vrijednosti jednake ili veće od 5.000,00 eura, a manje ili jednake 15.000,00 eura, postupci nabave s pozivom odabranim gospodarskim subjektima, </w:t>
      </w:r>
    </w:p>
    <w:p w:rsidR="003D36D2" w:rsidRPr="007A072D" w:rsidRDefault="003D36D2" w:rsidP="003D36D2">
      <w:pPr>
        <w:ind w:left="240" w:firstLine="0"/>
        <w:rPr>
          <w:color w:val="auto"/>
          <w:szCs w:val="24"/>
        </w:rPr>
      </w:pPr>
    </w:p>
    <w:p w:rsidR="00F27D40" w:rsidRPr="007A072D" w:rsidRDefault="002A750C" w:rsidP="00860CE5">
      <w:pPr>
        <w:numPr>
          <w:ilvl w:val="0"/>
          <w:numId w:val="3"/>
        </w:numPr>
        <w:ind w:hanging="240"/>
        <w:rPr>
          <w:color w:val="auto"/>
          <w:szCs w:val="24"/>
        </w:rPr>
      </w:pPr>
      <w:r w:rsidRPr="007A072D">
        <w:rPr>
          <w:color w:val="auto"/>
          <w:szCs w:val="24"/>
        </w:rPr>
        <w:t xml:space="preserve">postupci procijenjene vrijednosti veće od 15.000,00 eura, a manje ili jednake 25.000,00 eura za robe i usluge, odnosno manje ili jednake 45.000,00 eura za radove, postupci nabave u modulu jednostavne nabave EOJN RH s pozivom odabranim gospodarskim subjektima,  </w:t>
      </w:r>
    </w:p>
    <w:p w:rsidR="003D36D2" w:rsidRPr="007A072D" w:rsidRDefault="003D36D2" w:rsidP="003D36D2">
      <w:pPr>
        <w:ind w:left="240" w:firstLine="0"/>
        <w:rPr>
          <w:color w:val="auto"/>
          <w:szCs w:val="24"/>
        </w:rPr>
      </w:pPr>
    </w:p>
    <w:p w:rsidR="00F27D40" w:rsidRPr="007A072D" w:rsidRDefault="002A750C" w:rsidP="00860CE5">
      <w:pPr>
        <w:numPr>
          <w:ilvl w:val="0"/>
          <w:numId w:val="3"/>
        </w:numPr>
        <w:ind w:hanging="240"/>
        <w:rPr>
          <w:color w:val="auto"/>
          <w:szCs w:val="24"/>
        </w:rPr>
      </w:pPr>
      <w:r w:rsidRPr="007A072D">
        <w:rPr>
          <w:color w:val="auto"/>
          <w:szCs w:val="24"/>
        </w:rPr>
        <w:t xml:space="preserve">postupci procijenjene vrijednosti veće od 25.000,00 eura i manje od 50.000,00 eura za robe i usluge, odnosno veće od 45.000,00 eura i manje od 100.000,00 eura za radove, postupci s obveznom javnom objavom u modulu jednostavne nabave EOJN RH. </w:t>
      </w: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F27D40" w:rsidRPr="007A072D" w:rsidRDefault="002770F3">
      <w:pPr>
        <w:pStyle w:val="Naslov1"/>
        <w:ind w:left="293" w:hanging="293"/>
        <w:rPr>
          <w:color w:val="auto"/>
          <w:szCs w:val="24"/>
        </w:rPr>
      </w:pPr>
      <w:r w:rsidRPr="007A072D">
        <w:rPr>
          <w:color w:val="auto"/>
          <w:szCs w:val="24"/>
        </w:rPr>
        <w:t>PROVEDBA POSTUPAKA JEDNOSTAVNE NABAVE</w:t>
      </w:r>
    </w:p>
    <w:p w:rsidR="003D36D2" w:rsidRPr="007A072D" w:rsidRDefault="002A750C" w:rsidP="003D36D2">
      <w:pPr>
        <w:spacing w:after="0" w:line="259" w:lineRule="auto"/>
        <w:ind w:left="0" w:firstLine="0"/>
        <w:jc w:val="left"/>
        <w:rPr>
          <w:color w:val="auto"/>
          <w:szCs w:val="24"/>
        </w:rPr>
      </w:pPr>
      <w:r w:rsidRPr="007A072D">
        <w:rPr>
          <w:b/>
          <w:color w:val="auto"/>
          <w:szCs w:val="24"/>
        </w:rPr>
        <w:t xml:space="preserve"> </w:t>
      </w:r>
    </w:p>
    <w:p w:rsidR="003D36D2" w:rsidRPr="007A072D" w:rsidRDefault="003D36D2" w:rsidP="003D36D2">
      <w:pPr>
        <w:spacing w:after="0" w:line="259" w:lineRule="auto"/>
        <w:ind w:left="0" w:firstLine="0"/>
        <w:jc w:val="left"/>
        <w:rPr>
          <w:b/>
          <w:color w:val="auto"/>
          <w:szCs w:val="24"/>
        </w:rPr>
      </w:pPr>
    </w:p>
    <w:p w:rsidR="00F27D40" w:rsidRPr="007A072D" w:rsidRDefault="002A750C" w:rsidP="003D36D2">
      <w:pPr>
        <w:spacing w:after="0" w:line="259" w:lineRule="auto"/>
        <w:ind w:left="0" w:firstLine="0"/>
        <w:jc w:val="left"/>
        <w:rPr>
          <w:color w:val="auto"/>
          <w:szCs w:val="24"/>
          <w:u w:val="single"/>
        </w:rPr>
      </w:pPr>
      <w:r w:rsidRPr="007A072D">
        <w:rPr>
          <w:b/>
          <w:color w:val="auto"/>
          <w:szCs w:val="24"/>
          <w:u w:val="single"/>
        </w:rPr>
        <w:t>1.</w:t>
      </w:r>
      <w:r w:rsidR="003D36D2" w:rsidRPr="007A072D">
        <w:rPr>
          <w:rFonts w:eastAsia="Arial"/>
          <w:b/>
          <w:color w:val="auto"/>
          <w:szCs w:val="24"/>
          <w:u w:val="single"/>
        </w:rPr>
        <w:t xml:space="preserve"> </w:t>
      </w:r>
      <w:r w:rsidRPr="007A072D">
        <w:rPr>
          <w:b/>
          <w:color w:val="auto"/>
          <w:szCs w:val="24"/>
          <w:u w:val="single"/>
        </w:rPr>
        <w:t xml:space="preserve">PROVEDBA POSTUPKA JEDNOSTAVNE NABAVE PROCIJENJENE </w:t>
      </w:r>
    </w:p>
    <w:p w:rsidR="00F27D40" w:rsidRPr="007A072D" w:rsidRDefault="002A750C" w:rsidP="003D36D2">
      <w:pPr>
        <w:spacing w:after="0" w:line="269" w:lineRule="auto"/>
        <w:ind w:left="854"/>
        <w:jc w:val="left"/>
        <w:rPr>
          <w:color w:val="auto"/>
          <w:szCs w:val="24"/>
          <w:u w:val="single"/>
        </w:rPr>
      </w:pPr>
      <w:r w:rsidRPr="007A072D">
        <w:rPr>
          <w:b/>
          <w:color w:val="auto"/>
          <w:szCs w:val="24"/>
          <w:u w:val="single"/>
        </w:rPr>
        <w:t xml:space="preserve">VRIJEDNOSTI MANJE OD 5.000,00 EURA </w:t>
      </w:r>
    </w:p>
    <w:p w:rsidR="00F27D40" w:rsidRPr="007A072D" w:rsidRDefault="002A750C">
      <w:pPr>
        <w:spacing w:after="20" w:line="259" w:lineRule="auto"/>
        <w:ind w:left="859" w:firstLine="0"/>
        <w:jc w:val="left"/>
        <w:rPr>
          <w:color w:val="auto"/>
          <w:szCs w:val="24"/>
        </w:rPr>
      </w:pPr>
      <w:r w:rsidRPr="007A072D">
        <w:rPr>
          <w:b/>
          <w:color w:val="auto"/>
          <w:szCs w:val="24"/>
        </w:rPr>
        <w:t xml:space="preserve"> </w:t>
      </w:r>
    </w:p>
    <w:p w:rsidR="00F27D40" w:rsidRPr="007A072D" w:rsidRDefault="002A750C">
      <w:pPr>
        <w:spacing w:after="0" w:line="259" w:lineRule="auto"/>
        <w:ind w:left="364" w:right="360"/>
        <w:jc w:val="center"/>
        <w:rPr>
          <w:color w:val="auto"/>
          <w:szCs w:val="24"/>
        </w:rPr>
      </w:pPr>
      <w:r w:rsidRPr="007A072D">
        <w:rPr>
          <w:color w:val="auto"/>
          <w:szCs w:val="24"/>
        </w:rPr>
        <w:t xml:space="preserve">Članak </w:t>
      </w:r>
      <w:r w:rsidR="00212152" w:rsidRPr="007A072D">
        <w:rPr>
          <w:color w:val="auto"/>
          <w:szCs w:val="24"/>
        </w:rPr>
        <w:t>7</w:t>
      </w:r>
      <w:r w:rsidRPr="007A072D">
        <w:rPr>
          <w:color w:val="auto"/>
          <w:szCs w:val="24"/>
        </w:rPr>
        <w:t xml:space="preserve">. </w:t>
      </w:r>
    </w:p>
    <w:p w:rsidR="00F27D40" w:rsidRPr="007A072D" w:rsidRDefault="002A750C">
      <w:pPr>
        <w:spacing w:after="0" w:line="259" w:lineRule="auto"/>
        <w:ind w:left="57" w:firstLine="0"/>
        <w:jc w:val="center"/>
        <w:rPr>
          <w:color w:val="auto"/>
          <w:szCs w:val="24"/>
        </w:rPr>
      </w:pPr>
      <w:r w:rsidRPr="007A072D">
        <w:rPr>
          <w:color w:val="auto"/>
          <w:szCs w:val="24"/>
        </w:rPr>
        <w:t xml:space="preserve"> </w:t>
      </w:r>
    </w:p>
    <w:p w:rsidR="00231396" w:rsidRPr="007A072D" w:rsidRDefault="00940247" w:rsidP="00860CE5">
      <w:pPr>
        <w:pStyle w:val="Odlomakpopisa"/>
        <w:widowControl w:val="0"/>
        <w:numPr>
          <w:ilvl w:val="0"/>
          <w:numId w:val="22"/>
        </w:numPr>
        <w:overflowPunct w:val="0"/>
        <w:autoSpaceDE w:val="0"/>
        <w:autoSpaceDN w:val="0"/>
        <w:adjustRightInd w:val="0"/>
        <w:spacing w:line="208" w:lineRule="auto"/>
        <w:ind w:right="400"/>
        <w:rPr>
          <w:color w:val="auto"/>
          <w:szCs w:val="24"/>
        </w:rPr>
      </w:pPr>
      <w:r w:rsidRPr="007A072D">
        <w:rPr>
          <w:color w:val="auto"/>
          <w:szCs w:val="24"/>
        </w:rPr>
        <w:t xml:space="preserve">  </w:t>
      </w:r>
      <w:r w:rsidR="002A750C" w:rsidRPr="007A072D">
        <w:rPr>
          <w:color w:val="auto"/>
          <w:szCs w:val="24"/>
        </w:rPr>
        <w:t xml:space="preserve">Postupak jednostavne nabave procijenjene vrijednosti manje od 5.000,00 eura (bez PDV-a) </w:t>
      </w:r>
      <w:r w:rsidR="00B772AE" w:rsidRPr="007A072D">
        <w:rPr>
          <w:color w:val="auto"/>
          <w:szCs w:val="24"/>
        </w:rPr>
        <w:t>potrebno je prikupiti najmanje jednu ponudu gospodarskog subjekta.</w:t>
      </w:r>
    </w:p>
    <w:p w:rsidR="00231396" w:rsidRPr="007A072D" w:rsidRDefault="00231396" w:rsidP="00231396">
      <w:pPr>
        <w:pStyle w:val="Odlomakpopisa"/>
        <w:widowControl w:val="0"/>
        <w:overflowPunct w:val="0"/>
        <w:autoSpaceDE w:val="0"/>
        <w:autoSpaceDN w:val="0"/>
        <w:adjustRightInd w:val="0"/>
        <w:spacing w:line="208" w:lineRule="auto"/>
        <w:ind w:left="0" w:right="400" w:firstLine="0"/>
        <w:rPr>
          <w:color w:val="auto"/>
          <w:szCs w:val="24"/>
        </w:rPr>
      </w:pPr>
    </w:p>
    <w:p w:rsidR="00231396" w:rsidRPr="007A072D" w:rsidRDefault="00B772AE" w:rsidP="00860CE5">
      <w:pPr>
        <w:pStyle w:val="Odlomakpopisa"/>
        <w:widowControl w:val="0"/>
        <w:numPr>
          <w:ilvl w:val="0"/>
          <w:numId w:val="22"/>
        </w:numPr>
        <w:overflowPunct w:val="0"/>
        <w:autoSpaceDE w:val="0"/>
        <w:autoSpaceDN w:val="0"/>
        <w:adjustRightInd w:val="0"/>
        <w:spacing w:line="208" w:lineRule="auto"/>
        <w:ind w:right="400"/>
        <w:rPr>
          <w:color w:val="auto"/>
          <w:szCs w:val="24"/>
        </w:rPr>
      </w:pPr>
      <w:r w:rsidRPr="007A072D">
        <w:rPr>
          <w:color w:val="auto"/>
          <w:szCs w:val="24"/>
        </w:rPr>
        <w:t>Odabranom ponuditelju izdaje se narudžbenica ili se sa istim sklapa ugovor o nabavi.</w:t>
      </w:r>
    </w:p>
    <w:p w:rsidR="00231396" w:rsidRPr="007A072D" w:rsidRDefault="00231396" w:rsidP="00231396">
      <w:pPr>
        <w:pStyle w:val="Odlomakpopisa"/>
        <w:widowControl w:val="0"/>
        <w:overflowPunct w:val="0"/>
        <w:autoSpaceDE w:val="0"/>
        <w:autoSpaceDN w:val="0"/>
        <w:adjustRightInd w:val="0"/>
        <w:spacing w:line="208" w:lineRule="auto"/>
        <w:ind w:left="0" w:right="400" w:firstLine="0"/>
        <w:rPr>
          <w:color w:val="auto"/>
          <w:szCs w:val="24"/>
        </w:rPr>
      </w:pPr>
    </w:p>
    <w:p w:rsidR="00B772AE" w:rsidRPr="007A072D" w:rsidRDefault="00B772AE" w:rsidP="00860CE5">
      <w:pPr>
        <w:pStyle w:val="Odlomakpopisa"/>
        <w:widowControl w:val="0"/>
        <w:numPr>
          <w:ilvl w:val="0"/>
          <w:numId w:val="22"/>
        </w:numPr>
        <w:overflowPunct w:val="0"/>
        <w:autoSpaceDE w:val="0"/>
        <w:autoSpaceDN w:val="0"/>
        <w:adjustRightInd w:val="0"/>
        <w:spacing w:line="208" w:lineRule="auto"/>
        <w:ind w:right="400"/>
        <w:rPr>
          <w:color w:val="auto"/>
          <w:szCs w:val="24"/>
        </w:rPr>
      </w:pPr>
      <w:r w:rsidRPr="007A072D">
        <w:rPr>
          <w:color w:val="auto"/>
          <w:szCs w:val="24"/>
        </w:rPr>
        <w:t>Narudžbenica mora sadržavati:</w:t>
      </w:r>
    </w:p>
    <w:p w:rsidR="00B772AE" w:rsidRPr="007A072D" w:rsidRDefault="00B772AE" w:rsidP="00B772AE">
      <w:pPr>
        <w:widowControl w:val="0"/>
        <w:autoSpaceDE w:val="0"/>
        <w:autoSpaceDN w:val="0"/>
        <w:adjustRightInd w:val="0"/>
        <w:spacing w:line="58" w:lineRule="exact"/>
        <w:rPr>
          <w:color w:val="auto"/>
          <w:szCs w:val="24"/>
        </w:rPr>
      </w:pPr>
    </w:p>
    <w:p w:rsidR="00B772AE" w:rsidRPr="007A072D" w:rsidRDefault="00B772AE" w:rsidP="00B772AE">
      <w:pPr>
        <w:widowControl w:val="0"/>
        <w:autoSpaceDE w:val="0"/>
        <w:autoSpaceDN w:val="0"/>
        <w:adjustRightInd w:val="0"/>
        <w:spacing w:line="58" w:lineRule="exact"/>
        <w:rPr>
          <w:color w:val="auto"/>
          <w:szCs w:val="24"/>
        </w:rPr>
      </w:pPr>
    </w:p>
    <w:p w:rsidR="00B772AE" w:rsidRPr="007A072D" w:rsidRDefault="00B772AE" w:rsidP="00860CE5">
      <w:pPr>
        <w:widowControl w:val="0"/>
        <w:numPr>
          <w:ilvl w:val="0"/>
          <w:numId w:val="9"/>
        </w:numPr>
        <w:overflowPunct w:val="0"/>
        <w:autoSpaceDE w:val="0"/>
        <w:autoSpaceDN w:val="0"/>
        <w:adjustRightInd w:val="0"/>
        <w:spacing w:after="0" w:line="208" w:lineRule="auto"/>
        <w:ind w:right="780" w:hanging="362"/>
        <w:rPr>
          <w:color w:val="auto"/>
          <w:szCs w:val="24"/>
        </w:rPr>
      </w:pPr>
      <w:r w:rsidRPr="007A072D">
        <w:rPr>
          <w:color w:val="auto"/>
          <w:szCs w:val="24"/>
        </w:rPr>
        <w:t xml:space="preserve">ime i prezime, odnosno tvrtka i sjedište osobe s kojom će se zasnovati obvezno pravni odnos, </w:t>
      </w:r>
    </w:p>
    <w:p w:rsidR="00B772AE" w:rsidRPr="007A072D" w:rsidRDefault="00B772AE" w:rsidP="00B772AE">
      <w:pPr>
        <w:widowControl w:val="0"/>
        <w:autoSpaceDE w:val="0"/>
        <w:autoSpaceDN w:val="0"/>
        <w:adjustRightInd w:val="0"/>
        <w:spacing w:line="1" w:lineRule="exact"/>
        <w:rPr>
          <w:color w:val="auto"/>
          <w:szCs w:val="24"/>
        </w:rPr>
      </w:pPr>
    </w:p>
    <w:p w:rsidR="00B772AE" w:rsidRPr="007A072D" w:rsidRDefault="00B772AE" w:rsidP="00860CE5">
      <w:pPr>
        <w:widowControl w:val="0"/>
        <w:numPr>
          <w:ilvl w:val="0"/>
          <w:numId w:val="9"/>
        </w:numPr>
        <w:overflowPunct w:val="0"/>
        <w:autoSpaceDE w:val="0"/>
        <w:autoSpaceDN w:val="0"/>
        <w:adjustRightInd w:val="0"/>
        <w:spacing w:after="0" w:line="240" w:lineRule="auto"/>
        <w:ind w:left="700" w:hanging="342"/>
        <w:rPr>
          <w:color w:val="auto"/>
          <w:szCs w:val="24"/>
        </w:rPr>
      </w:pPr>
      <w:r w:rsidRPr="007A072D">
        <w:rPr>
          <w:color w:val="auto"/>
          <w:szCs w:val="24"/>
        </w:rPr>
        <w:t xml:space="preserve">predmet nabave – vrsta robe, radova ili usluga </w:t>
      </w:r>
    </w:p>
    <w:p w:rsidR="00B772AE" w:rsidRPr="007A072D" w:rsidRDefault="00B772AE" w:rsidP="00860CE5">
      <w:pPr>
        <w:widowControl w:val="0"/>
        <w:numPr>
          <w:ilvl w:val="0"/>
          <w:numId w:val="9"/>
        </w:numPr>
        <w:overflowPunct w:val="0"/>
        <w:autoSpaceDE w:val="0"/>
        <w:autoSpaceDN w:val="0"/>
        <w:adjustRightInd w:val="0"/>
        <w:spacing w:after="0" w:line="240" w:lineRule="auto"/>
        <w:ind w:left="700" w:hanging="342"/>
        <w:rPr>
          <w:color w:val="auto"/>
          <w:szCs w:val="24"/>
        </w:rPr>
      </w:pPr>
      <w:r w:rsidRPr="007A072D">
        <w:rPr>
          <w:color w:val="auto"/>
          <w:szCs w:val="24"/>
        </w:rPr>
        <w:t xml:space="preserve">specifikacija jedinice mjere, količine i cijene </w:t>
      </w:r>
    </w:p>
    <w:p w:rsidR="00B772AE" w:rsidRPr="007A072D" w:rsidRDefault="00B772AE" w:rsidP="00860CE5">
      <w:pPr>
        <w:widowControl w:val="0"/>
        <w:numPr>
          <w:ilvl w:val="0"/>
          <w:numId w:val="9"/>
        </w:numPr>
        <w:overflowPunct w:val="0"/>
        <w:autoSpaceDE w:val="0"/>
        <w:autoSpaceDN w:val="0"/>
        <w:adjustRightInd w:val="0"/>
        <w:spacing w:after="0" w:line="240" w:lineRule="auto"/>
        <w:ind w:left="700" w:hanging="342"/>
        <w:rPr>
          <w:color w:val="auto"/>
          <w:szCs w:val="24"/>
        </w:rPr>
      </w:pPr>
      <w:r w:rsidRPr="007A072D">
        <w:rPr>
          <w:color w:val="auto"/>
          <w:szCs w:val="24"/>
        </w:rPr>
        <w:t xml:space="preserve">potpis i pečat ovlaštene osobe. </w:t>
      </w:r>
    </w:p>
    <w:p w:rsidR="00B772AE" w:rsidRPr="007A072D" w:rsidRDefault="00B772AE" w:rsidP="00B772AE">
      <w:pPr>
        <w:widowControl w:val="0"/>
        <w:autoSpaceDE w:val="0"/>
        <w:autoSpaceDN w:val="0"/>
        <w:adjustRightInd w:val="0"/>
        <w:spacing w:line="58" w:lineRule="exact"/>
        <w:rPr>
          <w:color w:val="auto"/>
          <w:szCs w:val="24"/>
        </w:rPr>
      </w:pPr>
    </w:p>
    <w:p w:rsidR="00B772AE" w:rsidRPr="007A072D" w:rsidRDefault="00B772AE" w:rsidP="00B772AE">
      <w:pPr>
        <w:widowControl w:val="0"/>
        <w:autoSpaceDE w:val="0"/>
        <w:autoSpaceDN w:val="0"/>
        <w:adjustRightInd w:val="0"/>
        <w:ind w:firstLine="700"/>
        <w:rPr>
          <w:color w:val="auto"/>
          <w:szCs w:val="24"/>
        </w:rPr>
      </w:pPr>
      <w:r w:rsidRPr="007A072D">
        <w:rPr>
          <w:color w:val="auto"/>
          <w:szCs w:val="24"/>
        </w:rPr>
        <w:t xml:space="preserve">Narudžbenica se upućuje gospodarskom subjektu u pravilu elektroničkom poštom. </w:t>
      </w:r>
    </w:p>
    <w:p w:rsidR="00B772AE" w:rsidRPr="007A072D" w:rsidRDefault="00B772AE" w:rsidP="00B772AE">
      <w:pPr>
        <w:widowControl w:val="0"/>
        <w:overflowPunct w:val="0"/>
        <w:autoSpaceDE w:val="0"/>
        <w:autoSpaceDN w:val="0"/>
        <w:adjustRightInd w:val="0"/>
        <w:spacing w:line="208" w:lineRule="auto"/>
        <w:ind w:right="380" w:firstLine="700"/>
        <w:rPr>
          <w:color w:val="auto"/>
          <w:szCs w:val="24"/>
        </w:rPr>
      </w:pPr>
    </w:p>
    <w:p w:rsidR="005F38D2" w:rsidRPr="007A072D" w:rsidRDefault="005F38D2">
      <w:pPr>
        <w:ind w:left="-5"/>
        <w:rPr>
          <w:color w:val="auto"/>
          <w:szCs w:val="24"/>
        </w:rPr>
      </w:pPr>
    </w:p>
    <w:p w:rsidR="003D36D2" w:rsidRPr="007A072D" w:rsidRDefault="003D36D2">
      <w:pPr>
        <w:ind w:left="-5"/>
        <w:rPr>
          <w:color w:val="auto"/>
          <w:szCs w:val="24"/>
        </w:rPr>
      </w:pPr>
    </w:p>
    <w:p w:rsidR="005F38D2" w:rsidRPr="007A072D" w:rsidRDefault="005F38D2">
      <w:pPr>
        <w:ind w:left="-5"/>
        <w:rPr>
          <w:color w:val="auto"/>
          <w:szCs w:val="24"/>
        </w:rPr>
      </w:pPr>
    </w:p>
    <w:p w:rsidR="003D36D2" w:rsidRPr="007A072D" w:rsidRDefault="002A750C" w:rsidP="003D36D2">
      <w:pPr>
        <w:spacing w:after="1" w:line="259" w:lineRule="auto"/>
        <w:ind w:left="0" w:firstLine="0"/>
        <w:jc w:val="left"/>
        <w:rPr>
          <w:color w:val="auto"/>
          <w:szCs w:val="24"/>
        </w:rPr>
      </w:pPr>
      <w:r w:rsidRPr="007A072D">
        <w:rPr>
          <w:color w:val="auto"/>
          <w:szCs w:val="24"/>
        </w:rPr>
        <w:t xml:space="preserve"> </w:t>
      </w:r>
    </w:p>
    <w:p w:rsidR="00F27D40" w:rsidRPr="007A072D" w:rsidRDefault="002A750C" w:rsidP="003D36D2">
      <w:pPr>
        <w:spacing w:after="1" w:line="259" w:lineRule="auto"/>
        <w:ind w:left="0" w:firstLine="0"/>
        <w:jc w:val="left"/>
        <w:rPr>
          <w:color w:val="auto"/>
          <w:szCs w:val="24"/>
          <w:u w:val="single"/>
        </w:rPr>
      </w:pPr>
      <w:r w:rsidRPr="007A072D">
        <w:rPr>
          <w:b/>
          <w:color w:val="auto"/>
          <w:szCs w:val="24"/>
          <w:u w:val="single"/>
        </w:rPr>
        <w:t>2.</w:t>
      </w:r>
      <w:r w:rsidRPr="007A072D">
        <w:rPr>
          <w:rFonts w:eastAsia="Arial"/>
          <w:b/>
          <w:color w:val="auto"/>
          <w:szCs w:val="24"/>
          <w:u w:val="single"/>
        </w:rPr>
        <w:t xml:space="preserve"> </w:t>
      </w:r>
      <w:r w:rsidRPr="007A072D">
        <w:rPr>
          <w:b/>
          <w:color w:val="auto"/>
          <w:szCs w:val="24"/>
          <w:u w:val="single"/>
        </w:rPr>
        <w:t xml:space="preserve">PROVEDBA POSTUPKA JEDNOSTAVNE NABAVE PROCIJENJENE VRIJEDNOSTI JEDNAKE ILI VEĆE OD 5.000,00 EURA, A MANJE ILI </w:t>
      </w:r>
    </w:p>
    <w:p w:rsidR="00F27D40" w:rsidRPr="007A072D" w:rsidRDefault="002A750C" w:rsidP="003D36D2">
      <w:pPr>
        <w:spacing w:after="0" w:line="269" w:lineRule="auto"/>
        <w:ind w:left="0" w:firstLine="0"/>
        <w:jc w:val="left"/>
        <w:rPr>
          <w:color w:val="auto"/>
          <w:szCs w:val="24"/>
          <w:u w:val="single"/>
        </w:rPr>
      </w:pPr>
      <w:r w:rsidRPr="007A072D">
        <w:rPr>
          <w:b/>
          <w:color w:val="auto"/>
          <w:szCs w:val="24"/>
          <w:u w:val="single"/>
        </w:rPr>
        <w:t xml:space="preserve">JEDNAKE 15.000,00 EURA </w:t>
      </w:r>
    </w:p>
    <w:p w:rsidR="00F27D40" w:rsidRPr="007A072D" w:rsidRDefault="002A750C">
      <w:pPr>
        <w:spacing w:after="20" w:line="259" w:lineRule="auto"/>
        <w:ind w:left="0" w:firstLine="0"/>
        <w:jc w:val="left"/>
        <w:rPr>
          <w:color w:val="auto"/>
          <w:szCs w:val="24"/>
        </w:rPr>
      </w:pPr>
      <w:r w:rsidRPr="007A072D">
        <w:rPr>
          <w:color w:val="auto"/>
          <w:szCs w:val="24"/>
        </w:rPr>
        <w:t xml:space="preserve"> </w:t>
      </w:r>
    </w:p>
    <w:p w:rsidR="00F27D40" w:rsidRPr="007A072D" w:rsidRDefault="002A750C">
      <w:pPr>
        <w:spacing w:after="0" w:line="259" w:lineRule="auto"/>
        <w:ind w:left="364" w:right="360"/>
        <w:jc w:val="center"/>
        <w:rPr>
          <w:color w:val="auto"/>
          <w:szCs w:val="24"/>
        </w:rPr>
      </w:pPr>
      <w:r w:rsidRPr="007A072D">
        <w:rPr>
          <w:color w:val="auto"/>
          <w:szCs w:val="24"/>
        </w:rPr>
        <w:t xml:space="preserve">Članak </w:t>
      </w:r>
      <w:r w:rsidR="00212152" w:rsidRPr="007A072D">
        <w:rPr>
          <w:color w:val="auto"/>
          <w:szCs w:val="24"/>
        </w:rPr>
        <w:t>8</w:t>
      </w:r>
      <w:r w:rsidRPr="007A072D">
        <w:rPr>
          <w:color w:val="auto"/>
          <w:szCs w:val="24"/>
        </w:rPr>
        <w:t xml:space="preserve">. </w:t>
      </w: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F27D40" w:rsidRPr="007A072D" w:rsidRDefault="00940247" w:rsidP="00860CE5">
      <w:pPr>
        <w:pStyle w:val="Odlomakpopisa"/>
        <w:widowControl w:val="0"/>
        <w:numPr>
          <w:ilvl w:val="0"/>
          <w:numId w:val="23"/>
        </w:numPr>
        <w:overflowPunct w:val="0"/>
        <w:autoSpaceDE w:val="0"/>
        <w:autoSpaceDN w:val="0"/>
        <w:adjustRightInd w:val="0"/>
        <w:spacing w:line="218" w:lineRule="auto"/>
        <w:ind w:right="60"/>
        <w:rPr>
          <w:color w:val="auto"/>
          <w:szCs w:val="24"/>
        </w:rPr>
      </w:pPr>
      <w:r w:rsidRPr="007A072D">
        <w:rPr>
          <w:color w:val="auto"/>
          <w:szCs w:val="24"/>
        </w:rPr>
        <w:t xml:space="preserve">  Za p</w:t>
      </w:r>
      <w:r w:rsidR="002A750C" w:rsidRPr="007A072D">
        <w:rPr>
          <w:color w:val="auto"/>
          <w:szCs w:val="24"/>
        </w:rPr>
        <w:t xml:space="preserve">ostupak jednostavne nabave procijenjene vrijednosti jednake ili veće od 5.000,00 eura, a manje ili jednake 15.000,00 eura  </w:t>
      </w:r>
      <w:r w:rsidRPr="007A072D">
        <w:rPr>
          <w:b/>
          <w:bCs/>
          <w:color w:val="auto"/>
          <w:szCs w:val="24"/>
        </w:rPr>
        <w:t xml:space="preserve">potrebno je prikupiti najmanje tri ponude gospodarskih subjekata upućivanjem </w:t>
      </w:r>
      <w:r w:rsidRPr="007A072D">
        <w:rPr>
          <w:color w:val="auto"/>
          <w:szCs w:val="24"/>
        </w:rPr>
        <w:t xml:space="preserve">najmanje tri Poziva za dostavu ponuda gospodarskim subjektima. </w:t>
      </w:r>
    </w:p>
    <w:p w:rsidR="00940247" w:rsidRPr="007A072D" w:rsidRDefault="00940247" w:rsidP="00860CE5">
      <w:pPr>
        <w:pStyle w:val="Odlomakpopisa"/>
        <w:widowControl w:val="0"/>
        <w:numPr>
          <w:ilvl w:val="0"/>
          <w:numId w:val="23"/>
        </w:numPr>
        <w:overflowPunct w:val="0"/>
        <w:autoSpaceDE w:val="0"/>
        <w:autoSpaceDN w:val="0"/>
        <w:adjustRightInd w:val="0"/>
        <w:spacing w:line="218" w:lineRule="auto"/>
        <w:ind w:right="60"/>
        <w:rPr>
          <w:color w:val="auto"/>
          <w:szCs w:val="24"/>
        </w:rPr>
      </w:pPr>
      <w:r w:rsidRPr="007A072D">
        <w:rPr>
          <w:color w:val="auto"/>
          <w:szCs w:val="24"/>
        </w:rPr>
        <w:t>Iznimno, u opravdanim i iznimnim okolnostima ( kada primjerice zbog umjetničkih razloga ili razloga povezanih sa zaštitom isključivih prava, izvođenja radova ili poslova, isporuku robe ili pružanje usluga može izvršiti samo određeni gospodarski subjekt ili kada je to nužno potrebno zbog žurnosti izazvane događajima koji se nisu mogli predvidjeti i drugo) Naručitelj može prikupiti i manje od tri ponude</w:t>
      </w:r>
    </w:p>
    <w:p w:rsidR="00F27D40" w:rsidRPr="007A072D" w:rsidRDefault="002A750C" w:rsidP="00860CE5">
      <w:pPr>
        <w:pStyle w:val="Odlomakpopisa"/>
        <w:widowControl w:val="0"/>
        <w:numPr>
          <w:ilvl w:val="0"/>
          <w:numId w:val="23"/>
        </w:numPr>
        <w:overflowPunct w:val="0"/>
        <w:autoSpaceDE w:val="0"/>
        <w:autoSpaceDN w:val="0"/>
        <w:adjustRightInd w:val="0"/>
        <w:spacing w:line="218" w:lineRule="auto"/>
        <w:ind w:right="60"/>
        <w:rPr>
          <w:color w:val="auto"/>
          <w:szCs w:val="24"/>
        </w:rPr>
      </w:pPr>
      <w:r w:rsidRPr="007A072D">
        <w:rPr>
          <w:color w:val="auto"/>
          <w:szCs w:val="24"/>
        </w:rPr>
        <w:lastRenderedPageBreak/>
        <w:t xml:space="preserve">Poziv za dostavu ponuda može se uputiti poštom, elektroničkom poštom, a može se objaviti i na mrežnoj stranici Škole ili putem  modula jednostavne nabave u EOJN RH. </w:t>
      </w:r>
    </w:p>
    <w:p w:rsidR="00F27D40" w:rsidRPr="007A072D" w:rsidRDefault="002A750C" w:rsidP="00860CE5">
      <w:pPr>
        <w:pStyle w:val="Odlomakpopisa"/>
        <w:widowControl w:val="0"/>
        <w:numPr>
          <w:ilvl w:val="0"/>
          <w:numId w:val="23"/>
        </w:numPr>
        <w:overflowPunct w:val="0"/>
        <w:autoSpaceDE w:val="0"/>
        <w:autoSpaceDN w:val="0"/>
        <w:adjustRightInd w:val="0"/>
        <w:spacing w:line="218" w:lineRule="auto"/>
        <w:ind w:left="10" w:right="60"/>
        <w:rPr>
          <w:color w:val="auto"/>
          <w:szCs w:val="24"/>
        </w:rPr>
      </w:pPr>
      <w:r w:rsidRPr="007A072D">
        <w:rPr>
          <w:color w:val="auto"/>
          <w:szCs w:val="24"/>
        </w:rPr>
        <w:t xml:space="preserve">Odluku o odabiru ili poništenju postupka donosi ravnatelj škole. </w:t>
      </w:r>
    </w:p>
    <w:p w:rsidR="003D36D2" w:rsidRPr="007A072D" w:rsidRDefault="003D36D2" w:rsidP="003D36D2">
      <w:pPr>
        <w:spacing w:after="0" w:line="259" w:lineRule="auto"/>
        <w:ind w:left="0" w:firstLine="0"/>
        <w:jc w:val="left"/>
        <w:rPr>
          <w:color w:val="auto"/>
          <w:szCs w:val="24"/>
        </w:rPr>
      </w:pPr>
    </w:p>
    <w:p w:rsidR="003D36D2" w:rsidRPr="007A072D" w:rsidRDefault="003D36D2" w:rsidP="003D36D2">
      <w:pPr>
        <w:spacing w:after="0" w:line="259" w:lineRule="auto"/>
        <w:ind w:left="0" w:firstLine="0"/>
        <w:jc w:val="left"/>
        <w:rPr>
          <w:b/>
          <w:color w:val="auto"/>
          <w:szCs w:val="24"/>
        </w:rPr>
      </w:pPr>
    </w:p>
    <w:p w:rsidR="00F27D40" w:rsidRPr="007A072D" w:rsidRDefault="002A750C" w:rsidP="003D36D2">
      <w:pPr>
        <w:spacing w:after="0" w:line="259" w:lineRule="auto"/>
        <w:ind w:left="0" w:firstLine="0"/>
        <w:jc w:val="left"/>
        <w:rPr>
          <w:color w:val="auto"/>
          <w:szCs w:val="24"/>
          <w:u w:val="single"/>
        </w:rPr>
      </w:pPr>
      <w:r w:rsidRPr="007A072D">
        <w:rPr>
          <w:b/>
          <w:color w:val="auto"/>
          <w:szCs w:val="24"/>
          <w:u w:val="single"/>
        </w:rPr>
        <w:t>3.</w:t>
      </w:r>
      <w:r w:rsidRPr="007A072D">
        <w:rPr>
          <w:rFonts w:eastAsia="Arial"/>
          <w:b/>
          <w:color w:val="auto"/>
          <w:szCs w:val="24"/>
          <w:u w:val="single"/>
        </w:rPr>
        <w:t xml:space="preserve"> </w:t>
      </w:r>
      <w:r w:rsidRPr="007A072D">
        <w:rPr>
          <w:b/>
          <w:color w:val="auto"/>
          <w:szCs w:val="24"/>
          <w:u w:val="single"/>
        </w:rPr>
        <w:t xml:space="preserve">PROVEDBA POSTUPKA  JEDNOSTAVNE NABAVE PROCIJENJENE </w:t>
      </w:r>
    </w:p>
    <w:p w:rsidR="00F27D40" w:rsidRPr="007A072D" w:rsidRDefault="002A750C" w:rsidP="003D36D2">
      <w:pPr>
        <w:spacing w:after="0" w:line="269" w:lineRule="auto"/>
        <w:jc w:val="left"/>
        <w:rPr>
          <w:color w:val="auto"/>
          <w:szCs w:val="24"/>
          <w:u w:val="single"/>
        </w:rPr>
      </w:pPr>
      <w:r w:rsidRPr="007A072D">
        <w:rPr>
          <w:b/>
          <w:color w:val="auto"/>
          <w:szCs w:val="24"/>
          <w:u w:val="single"/>
        </w:rPr>
        <w:t xml:space="preserve">VRIJEDNOSTI VEĆE OD 15.000,00 EURA </w:t>
      </w:r>
    </w:p>
    <w:p w:rsidR="00F27D40" w:rsidRPr="007A072D" w:rsidRDefault="002A750C">
      <w:pPr>
        <w:spacing w:after="17" w:line="259" w:lineRule="auto"/>
        <w:ind w:left="0" w:firstLine="0"/>
        <w:jc w:val="left"/>
        <w:rPr>
          <w:color w:val="auto"/>
          <w:szCs w:val="24"/>
        </w:rPr>
      </w:pPr>
      <w:r w:rsidRPr="007A072D">
        <w:rPr>
          <w:b/>
          <w:color w:val="auto"/>
          <w:szCs w:val="24"/>
        </w:rPr>
        <w:t xml:space="preserve"> </w:t>
      </w:r>
    </w:p>
    <w:p w:rsidR="00F27D40" w:rsidRPr="007A072D" w:rsidRDefault="002A750C">
      <w:pPr>
        <w:spacing w:after="0" w:line="259" w:lineRule="auto"/>
        <w:ind w:left="364" w:right="360"/>
        <w:jc w:val="center"/>
        <w:rPr>
          <w:color w:val="auto"/>
          <w:szCs w:val="24"/>
        </w:rPr>
      </w:pPr>
      <w:r w:rsidRPr="007A072D">
        <w:rPr>
          <w:color w:val="auto"/>
          <w:szCs w:val="24"/>
        </w:rPr>
        <w:t xml:space="preserve">Članak </w:t>
      </w:r>
      <w:r w:rsidR="00212152" w:rsidRPr="007A072D">
        <w:rPr>
          <w:color w:val="auto"/>
          <w:szCs w:val="24"/>
        </w:rPr>
        <w:t>9</w:t>
      </w:r>
      <w:r w:rsidRPr="007A072D">
        <w:rPr>
          <w:color w:val="auto"/>
          <w:szCs w:val="24"/>
        </w:rPr>
        <w:t xml:space="preserve">. </w:t>
      </w:r>
    </w:p>
    <w:p w:rsidR="00F27D40" w:rsidRPr="007A072D" w:rsidRDefault="002A750C">
      <w:pPr>
        <w:spacing w:after="6" w:line="259" w:lineRule="auto"/>
        <w:ind w:left="0" w:firstLine="0"/>
        <w:jc w:val="left"/>
        <w:rPr>
          <w:color w:val="auto"/>
          <w:szCs w:val="24"/>
        </w:rPr>
      </w:pPr>
      <w:r w:rsidRPr="007A072D">
        <w:rPr>
          <w:color w:val="auto"/>
          <w:szCs w:val="24"/>
        </w:rPr>
        <w:t xml:space="preserve"> </w:t>
      </w:r>
    </w:p>
    <w:p w:rsidR="00F27D40" w:rsidRPr="007A072D" w:rsidRDefault="002A750C" w:rsidP="00860CE5">
      <w:pPr>
        <w:numPr>
          <w:ilvl w:val="0"/>
          <w:numId w:val="4"/>
        </w:numPr>
        <w:rPr>
          <w:color w:val="auto"/>
          <w:szCs w:val="24"/>
        </w:rPr>
      </w:pPr>
      <w:r w:rsidRPr="007A072D">
        <w:rPr>
          <w:color w:val="auto"/>
          <w:szCs w:val="24"/>
        </w:rPr>
        <w:t>Postupak jednostavne nabave procijenjene vrijednosti veće od 15.000,00 eura, a manje ili jednake 25.000,00 eura za robe i usluge, odnosno manje ili jednake 45.000,00 eura za radove,  Škola je obvezna provodi</w:t>
      </w:r>
      <w:r w:rsidR="003D36D2" w:rsidRPr="007A072D">
        <w:rPr>
          <w:color w:val="auto"/>
          <w:szCs w:val="24"/>
        </w:rPr>
        <w:t>ti</w:t>
      </w:r>
      <w:r w:rsidRPr="007A072D">
        <w:rPr>
          <w:color w:val="auto"/>
          <w:szCs w:val="24"/>
        </w:rPr>
        <w:t xml:space="preserve"> putem modula jednostavne nabave u EOJN RH, slanjem </w:t>
      </w:r>
      <w:r w:rsidR="00A77D9A" w:rsidRPr="007A072D">
        <w:rPr>
          <w:color w:val="auto"/>
          <w:szCs w:val="24"/>
        </w:rPr>
        <w:t>P</w:t>
      </w:r>
      <w:r w:rsidRPr="007A072D">
        <w:rPr>
          <w:color w:val="auto"/>
          <w:szCs w:val="24"/>
        </w:rPr>
        <w:t xml:space="preserve">oziva na dostavu ponude najmanje trima (3) gospodarskim subjektima po vlastitom izboru. </w:t>
      </w:r>
    </w:p>
    <w:p w:rsidR="003D36D2" w:rsidRPr="007A072D" w:rsidRDefault="003D36D2" w:rsidP="00860CE5">
      <w:pPr>
        <w:numPr>
          <w:ilvl w:val="0"/>
          <w:numId w:val="4"/>
        </w:numPr>
        <w:spacing w:after="13"/>
        <w:rPr>
          <w:color w:val="auto"/>
          <w:szCs w:val="24"/>
        </w:rPr>
      </w:pPr>
      <w:r w:rsidRPr="007A072D">
        <w:rPr>
          <w:color w:val="auto"/>
          <w:szCs w:val="24"/>
        </w:rPr>
        <w:t>Odluku o odabiru ili poništenju postupka jednostavne nabave koja se odnose na vrijednosti iz stavka 1. ovog članka donosi Školski odbor.</w:t>
      </w:r>
    </w:p>
    <w:p w:rsidR="00F27D40" w:rsidRPr="007A072D" w:rsidRDefault="002A750C" w:rsidP="00860CE5">
      <w:pPr>
        <w:numPr>
          <w:ilvl w:val="0"/>
          <w:numId w:val="4"/>
        </w:numPr>
        <w:rPr>
          <w:color w:val="auto"/>
          <w:szCs w:val="24"/>
        </w:rPr>
      </w:pPr>
      <w:r w:rsidRPr="007A072D">
        <w:rPr>
          <w:color w:val="auto"/>
          <w:szCs w:val="24"/>
        </w:rPr>
        <w:t xml:space="preserve">Postupak jednostavne nabave procijenjene vrijednosti veće od 25.000,00 eura i manje od 50.000,00 eura za robe i usluge, odnosno veće od 45.000,00 eura i manje od 100.000,00 eura za radove, Škola je obvezna  provesti putem javne objave u modulu jednostavne nabave EOJN RH. </w:t>
      </w:r>
    </w:p>
    <w:p w:rsidR="00F27D40" w:rsidRPr="007A072D" w:rsidRDefault="002A750C" w:rsidP="00860CE5">
      <w:pPr>
        <w:numPr>
          <w:ilvl w:val="0"/>
          <w:numId w:val="4"/>
        </w:numPr>
        <w:rPr>
          <w:color w:val="auto"/>
          <w:szCs w:val="24"/>
        </w:rPr>
      </w:pPr>
      <w:r w:rsidRPr="007A072D">
        <w:rPr>
          <w:color w:val="auto"/>
          <w:szCs w:val="24"/>
        </w:rPr>
        <w:t xml:space="preserve">Iznimno od stavka </w:t>
      </w:r>
      <w:r w:rsidR="003D36D2" w:rsidRPr="007A072D">
        <w:rPr>
          <w:color w:val="auto"/>
          <w:szCs w:val="24"/>
        </w:rPr>
        <w:t>3</w:t>
      </w:r>
      <w:r w:rsidRPr="007A072D">
        <w:rPr>
          <w:color w:val="auto"/>
          <w:szCs w:val="24"/>
        </w:rPr>
        <w:t xml:space="preserve">. ovoga članka, Škola nije obvezna provesti postupak jednostavne nabave putem javne objave u modulu jednostavne nabave EOJN RH, već ga provodi sukladno stavku 1. ovoga članka: </w:t>
      </w:r>
    </w:p>
    <w:p w:rsidR="00F27D40" w:rsidRPr="007A072D" w:rsidRDefault="002A750C" w:rsidP="00860CE5">
      <w:pPr>
        <w:numPr>
          <w:ilvl w:val="1"/>
          <w:numId w:val="4"/>
        </w:numPr>
        <w:ind w:firstLine="408"/>
        <w:rPr>
          <w:color w:val="auto"/>
          <w:szCs w:val="24"/>
        </w:rPr>
      </w:pPr>
      <w:r w:rsidRPr="007A072D">
        <w:rPr>
          <w:color w:val="auto"/>
          <w:szCs w:val="24"/>
        </w:rPr>
        <w:t xml:space="preserve">ako nije podnesena nijedna ponuda ili nijedna valjana ponuda u prethodno provedenom </w:t>
      </w:r>
    </w:p>
    <w:p w:rsidR="00F27D40" w:rsidRPr="007A072D" w:rsidRDefault="002A750C">
      <w:pPr>
        <w:spacing w:after="81"/>
        <w:ind w:left="-5"/>
        <w:rPr>
          <w:color w:val="auto"/>
          <w:szCs w:val="24"/>
        </w:rPr>
      </w:pPr>
      <w:r w:rsidRPr="007A072D">
        <w:rPr>
          <w:color w:val="auto"/>
          <w:szCs w:val="24"/>
        </w:rPr>
        <w:t xml:space="preserve">postupku jednostavne nabave, pod uvjetom da početni ugovorni uvjeti nisu bitno izmijenjeni </w:t>
      </w:r>
    </w:p>
    <w:p w:rsidR="00F27D40" w:rsidRPr="007A072D" w:rsidRDefault="002A750C" w:rsidP="00860CE5">
      <w:pPr>
        <w:numPr>
          <w:ilvl w:val="1"/>
          <w:numId w:val="4"/>
        </w:numPr>
        <w:spacing w:after="0" w:line="259" w:lineRule="auto"/>
        <w:ind w:firstLine="408"/>
        <w:rPr>
          <w:color w:val="auto"/>
          <w:szCs w:val="24"/>
        </w:rPr>
      </w:pPr>
      <w:r w:rsidRPr="007A072D">
        <w:rPr>
          <w:color w:val="auto"/>
          <w:szCs w:val="24"/>
        </w:rPr>
        <w:t xml:space="preserve">ako zbog objektivnih razloga predmet nabave može izvršiti, isporučiti ili pružiti samo </w:t>
      </w:r>
    </w:p>
    <w:p w:rsidR="00F27D40" w:rsidRPr="007A072D" w:rsidRDefault="002A750C">
      <w:pPr>
        <w:ind w:left="-5"/>
        <w:rPr>
          <w:color w:val="auto"/>
          <w:szCs w:val="24"/>
        </w:rPr>
      </w:pPr>
      <w:r w:rsidRPr="007A072D">
        <w:rPr>
          <w:color w:val="auto"/>
          <w:szCs w:val="24"/>
        </w:rPr>
        <w:t xml:space="preserve">određeni gospodarski subjekt, i to: </w:t>
      </w:r>
    </w:p>
    <w:p w:rsidR="00F27D40" w:rsidRPr="007A072D" w:rsidRDefault="002A750C" w:rsidP="00860CE5">
      <w:pPr>
        <w:numPr>
          <w:ilvl w:val="1"/>
          <w:numId w:val="5"/>
        </w:numPr>
        <w:spacing w:after="75"/>
        <w:ind w:firstLine="408"/>
        <w:rPr>
          <w:color w:val="auto"/>
          <w:szCs w:val="24"/>
        </w:rPr>
      </w:pPr>
      <w:r w:rsidRPr="007A072D">
        <w:rPr>
          <w:color w:val="auto"/>
          <w:szCs w:val="24"/>
        </w:rPr>
        <w:t xml:space="preserve">ako je predmet nabave stvaranje ili stjecanje jedinstvenog umjetničkog djela ili umjetničke izvedbe </w:t>
      </w:r>
    </w:p>
    <w:p w:rsidR="00F27D40" w:rsidRPr="007A072D" w:rsidRDefault="002A750C" w:rsidP="00860CE5">
      <w:pPr>
        <w:numPr>
          <w:ilvl w:val="1"/>
          <w:numId w:val="5"/>
        </w:numPr>
        <w:ind w:firstLine="408"/>
        <w:rPr>
          <w:color w:val="auto"/>
          <w:szCs w:val="24"/>
        </w:rPr>
      </w:pPr>
      <w:r w:rsidRPr="007A072D">
        <w:rPr>
          <w:color w:val="auto"/>
          <w:szCs w:val="24"/>
        </w:rPr>
        <w:t xml:space="preserve">ako iz tehničkih razloga predmet nabave može isporučiti samo određeni gospodarski </w:t>
      </w:r>
    </w:p>
    <w:p w:rsidR="00F27D40" w:rsidRPr="007A072D" w:rsidRDefault="002A750C">
      <w:pPr>
        <w:spacing w:after="81"/>
        <w:ind w:left="-5"/>
        <w:rPr>
          <w:color w:val="auto"/>
          <w:szCs w:val="24"/>
        </w:rPr>
      </w:pPr>
      <w:r w:rsidRPr="007A072D">
        <w:rPr>
          <w:color w:val="auto"/>
          <w:szCs w:val="24"/>
        </w:rPr>
        <w:t xml:space="preserve">subjekt ili </w:t>
      </w:r>
    </w:p>
    <w:p w:rsidR="00F27D40" w:rsidRPr="007A072D" w:rsidRDefault="002A750C" w:rsidP="00860CE5">
      <w:pPr>
        <w:numPr>
          <w:ilvl w:val="1"/>
          <w:numId w:val="5"/>
        </w:numPr>
        <w:spacing w:after="0" w:line="259" w:lineRule="auto"/>
        <w:ind w:firstLine="408"/>
        <w:rPr>
          <w:color w:val="auto"/>
          <w:szCs w:val="24"/>
        </w:rPr>
      </w:pPr>
      <w:r w:rsidRPr="007A072D">
        <w:rPr>
          <w:color w:val="auto"/>
          <w:szCs w:val="24"/>
        </w:rPr>
        <w:t xml:space="preserve">ako je to nužno radi zaštite isključivih prava, uključujući prava intelektualnog vlasništva </w:t>
      </w:r>
    </w:p>
    <w:p w:rsidR="00F27D40" w:rsidRPr="007A072D" w:rsidRDefault="002A750C" w:rsidP="00860CE5">
      <w:pPr>
        <w:numPr>
          <w:ilvl w:val="1"/>
          <w:numId w:val="4"/>
        </w:numPr>
        <w:spacing w:after="71"/>
        <w:ind w:firstLine="408"/>
        <w:rPr>
          <w:color w:val="auto"/>
          <w:szCs w:val="24"/>
        </w:rPr>
      </w:pPr>
      <w:r w:rsidRPr="007A072D">
        <w:rPr>
          <w:color w:val="auto"/>
          <w:szCs w:val="24"/>
        </w:rPr>
        <w:t xml:space="preserve">ako postoji iznimna žurnost uzrokovana događajima koje naručitelj nije mogao predvidjeti niti na njih utjecati. </w:t>
      </w:r>
    </w:p>
    <w:p w:rsidR="00F27D40" w:rsidRPr="007A072D" w:rsidRDefault="002A750C" w:rsidP="00860CE5">
      <w:pPr>
        <w:numPr>
          <w:ilvl w:val="0"/>
          <w:numId w:val="4"/>
        </w:numPr>
        <w:spacing w:after="37"/>
        <w:rPr>
          <w:color w:val="auto"/>
          <w:szCs w:val="24"/>
        </w:rPr>
      </w:pPr>
      <w:r w:rsidRPr="007A072D">
        <w:rPr>
          <w:color w:val="auto"/>
          <w:szCs w:val="24"/>
        </w:rPr>
        <w:t xml:space="preserve">Razlozi za primjenu iznimke iz stavka </w:t>
      </w:r>
      <w:r w:rsidR="003D36D2" w:rsidRPr="007A072D">
        <w:rPr>
          <w:color w:val="auto"/>
          <w:szCs w:val="24"/>
        </w:rPr>
        <w:t>3</w:t>
      </w:r>
      <w:r w:rsidRPr="007A072D">
        <w:rPr>
          <w:color w:val="auto"/>
          <w:szCs w:val="24"/>
        </w:rPr>
        <w:t xml:space="preserve">. ovoga članka navode se i obrazlažu u objavi u modulu jednostavne nabave EOJN RH. </w:t>
      </w:r>
    </w:p>
    <w:p w:rsidR="003D36D2" w:rsidRPr="007A072D" w:rsidRDefault="003D36D2" w:rsidP="00860CE5">
      <w:pPr>
        <w:numPr>
          <w:ilvl w:val="0"/>
          <w:numId w:val="4"/>
        </w:numPr>
        <w:spacing w:after="314"/>
        <w:rPr>
          <w:color w:val="auto"/>
          <w:szCs w:val="24"/>
        </w:rPr>
      </w:pPr>
      <w:r w:rsidRPr="007A072D">
        <w:rPr>
          <w:color w:val="auto"/>
          <w:szCs w:val="24"/>
        </w:rPr>
        <w:t>Odluku o odabiru ili poništenju postupka jednostavne nabave koja se odnosi na vrijednosti iz stavka 3. ovog članka donosi Školski odbor uz suglasnost Osnivača.</w:t>
      </w:r>
    </w:p>
    <w:p w:rsidR="002770F3" w:rsidRPr="007A072D" w:rsidRDefault="002770F3" w:rsidP="002770F3">
      <w:pPr>
        <w:spacing w:after="314"/>
        <w:ind w:firstLine="0"/>
        <w:rPr>
          <w:color w:val="auto"/>
          <w:szCs w:val="24"/>
        </w:rPr>
      </w:pPr>
    </w:p>
    <w:p w:rsidR="003D36D2" w:rsidRPr="007A072D" w:rsidRDefault="003D36D2" w:rsidP="003D36D2">
      <w:pPr>
        <w:pStyle w:val="Naslov1"/>
        <w:numPr>
          <w:ilvl w:val="0"/>
          <w:numId w:val="0"/>
        </w:numPr>
        <w:ind w:left="-5"/>
        <w:jc w:val="both"/>
        <w:rPr>
          <w:color w:val="auto"/>
          <w:szCs w:val="24"/>
        </w:rPr>
      </w:pPr>
      <w:r w:rsidRPr="007A072D">
        <w:rPr>
          <w:color w:val="auto"/>
          <w:szCs w:val="24"/>
        </w:rPr>
        <w:t>Pokretanje postupka i ugovaranje nabave</w:t>
      </w:r>
    </w:p>
    <w:p w:rsidR="002770F3" w:rsidRPr="007A072D" w:rsidRDefault="002770F3" w:rsidP="002770F3">
      <w:pPr>
        <w:rPr>
          <w:color w:val="auto"/>
        </w:rPr>
      </w:pPr>
    </w:p>
    <w:p w:rsidR="003D36D2" w:rsidRPr="007A072D" w:rsidRDefault="003D36D2" w:rsidP="003D36D2">
      <w:pPr>
        <w:spacing w:after="252" w:line="259" w:lineRule="auto"/>
        <w:ind w:left="3313" w:right="3299"/>
        <w:jc w:val="center"/>
        <w:rPr>
          <w:color w:val="auto"/>
          <w:szCs w:val="24"/>
        </w:rPr>
      </w:pPr>
      <w:r w:rsidRPr="007A072D">
        <w:rPr>
          <w:color w:val="auto"/>
          <w:szCs w:val="24"/>
        </w:rPr>
        <w:t>Članak 10.</w:t>
      </w:r>
    </w:p>
    <w:p w:rsidR="003D36D2" w:rsidRPr="007A072D" w:rsidRDefault="003D36D2" w:rsidP="00860CE5">
      <w:pPr>
        <w:numPr>
          <w:ilvl w:val="0"/>
          <w:numId w:val="17"/>
        </w:numPr>
        <w:spacing w:after="13"/>
        <w:rPr>
          <w:color w:val="auto"/>
          <w:szCs w:val="24"/>
        </w:rPr>
      </w:pPr>
      <w:r w:rsidRPr="007A072D">
        <w:rPr>
          <w:color w:val="auto"/>
          <w:szCs w:val="24"/>
        </w:rPr>
        <w:t>Procijenjena vrijednost nabave određuje se prije pokretanja postupka jednostavne nabave, bez PDV-a, na temelju ukupnog iznosa koji će Naručitelj platiti za predmet nabave, uključujući sve opcije, produljenja i moguće dodatke ako ih je moguće predvidjeti.</w:t>
      </w:r>
    </w:p>
    <w:p w:rsidR="003D36D2" w:rsidRPr="007A072D" w:rsidRDefault="003D36D2" w:rsidP="00860CE5">
      <w:pPr>
        <w:numPr>
          <w:ilvl w:val="0"/>
          <w:numId w:val="17"/>
        </w:numPr>
        <w:spacing w:after="13"/>
        <w:rPr>
          <w:color w:val="auto"/>
          <w:szCs w:val="24"/>
        </w:rPr>
      </w:pPr>
      <w:r w:rsidRPr="007A072D">
        <w:rPr>
          <w:color w:val="auto"/>
          <w:szCs w:val="24"/>
        </w:rPr>
        <w:t xml:space="preserve">Prilikom određivanja procijenjene vrijednosti nabave Naručitelj je obvezan uzeti u obzir ukupne potrebe za istovrsnom robom, uslugama ili radovima, planirano razdoblje nabave, tržišne cijene i dostupne informacije o tržištu. </w:t>
      </w:r>
    </w:p>
    <w:p w:rsidR="003D36D2" w:rsidRPr="007A072D" w:rsidRDefault="003D36D2" w:rsidP="00860CE5">
      <w:pPr>
        <w:numPr>
          <w:ilvl w:val="0"/>
          <w:numId w:val="17"/>
        </w:numPr>
        <w:spacing w:after="13"/>
        <w:rPr>
          <w:color w:val="auto"/>
          <w:szCs w:val="24"/>
        </w:rPr>
      </w:pPr>
      <w:r w:rsidRPr="007A072D">
        <w:rPr>
          <w:color w:val="auto"/>
          <w:szCs w:val="24"/>
        </w:rPr>
        <w:lastRenderedPageBreak/>
        <w:t>Prije pokretanja postupka jednostavne nabave Naručitelj, kada je to razmjerno predmetu i  vrijednosti nabave, provodi i dokumentira analizu tržišta, osobito kod nabava veće vrijednosti ili složenijih predmeta nabave radi pravilnog određivanja predmeta nabave, procijenjene vrijednosti, tehničkih specifikacija, uvjeta sposobnosti i kriterija za odabir ponude.</w:t>
      </w:r>
    </w:p>
    <w:p w:rsidR="003D36D2" w:rsidRPr="007A072D" w:rsidRDefault="003D36D2" w:rsidP="00860CE5">
      <w:pPr>
        <w:numPr>
          <w:ilvl w:val="0"/>
          <w:numId w:val="17"/>
        </w:numPr>
        <w:spacing w:after="13"/>
        <w:rPr>
          <w:color w:val="auto"/>
          <w:szCs w:val="24"/>
        </w:rPr>
      </w:pPr>
      <w:r w:rsidRPr="007A072D">
        <w:rPr>
          <w:color w:val="auto"/>
          <w:szCs w:val="24"/>
        </w:rPr>
        <w:t>Analiza tržišta može se provesti pregledom tržišnih cijena, javno dostupnih kataloga i</w:t>
      </w:r>
      <w:r w:rsidR="00E55D08" w:rsidRPr="007A072D">
        <w:rPr>
          <w:color w:val="auto"/>
          <w:szCs w:val="24"/>
        </w:rPr>
        <w:t xml:space="preserve"> </w:t>
      </w:r>
      <w:r w:rsidRPr="007A072D">
        <w:rPr>
          <w:color w:val="auto"/>
          <w:szCs w:val="24"/>
        </w:rPr>
        <w:t>cjenika, prethodnih ugovora, savjetovanjem sa stručnim osobama, prikupljanjem informativnih ponuda ili na drugi primjeren način.</w:t>
      </w:r>
    </w:p>
    <w:p w:rsidR="003D36D2" w:rsidRPr="007A072D" w:rsidRDefault="003D36D2" w:rsidP="00860CE5">
      <w:pPr>
        <w:numPr>
          <w:ilvl w:val="0"/>
          <w:numId w:val="17"/>
        </w:numPr>
        <w:spacing w:after="266"/>
        <w:rPr>
          <w:color w:val="auto"/>
          <w:szCs w:val="24"/>
        </w:rPr>
      </w:pPr>
      <w:r w:rsidRPr="007A072D">
        <w:rPr>
          <w:color w:val="auto"/>
          <w:szCs w:val="24"/>
        </w:rPr>
        <w:t xml:space="preserve">Naručitelj ne smije dijeliti predmet nabave niti koristiti druge metode izračuna procijenjene vrijednosti s ciljem izbjegavanja primjene Zakona ili odredbi ovoga Pravilnika. </w:t>
      </w:r>
    </w:p>
    <w:p w:rsidR="003D36D2" w:rsidRPr="007A072D" w:rsidRDefault="003D36D2" w:rsidP="003D36D2">
      <w:pPr>
        <w:spacing w:after="0" w:line="259" w:lineRule="auto"/>
        <w:ind w:left="0" w:firstLine="0"/>
        <w:jc w:val="left"/>
        <w:rPr>
          <w:color w:val="auto"/>
          <w:szCs w:val="24"/>
        </w:rPr>
      </w:pPr>
      <w:r w:rsidRPr="007A072D">
        <w:rPr>
          <w:color w:val="auto"/>
          <w:szCs w:val="24"/>
        </w:rPr>
        <w:t xml:space="preserve">                                                         </w:t>
      </w:r>
    </w:p>
    <w:p w:rsidR="003D36D2" w:rsidRPr="007A072D" w:rsidRDefault="003D36D2" w:rsidP="003D36D2">
      <w:pPr>
        <w:spacing w:after="252" w:line="259" w:lineRule="auto"/>
        <w:ind w:left="3313" w:right="3299"/>
        <w:jc w:val="center"/>
        <w:rPr>
          <w:color w:val="auto"/>
          <w:szCs w:val="24"/>
        </w:rPr>
      </w:pPr>
      <w:r w:rsidRPr="007A072D">
        <w:rPr>
          <w:color w:val="auto"/>
          <w:szCs w:val="24"/>
        </w:rPr>
        <w:t>Članak 11.</w:t>
      </w:r>
    </w:p>
    <w:p w:rsidR="00231396" w:rsidRPr="007A072D" w:rsidRDefault="003D36D2" w:rsidP="00860CE5">
      <w:pPr>
        <w:pStyle w:val="Odlomakpopisa"/>
        <w:numPr>
          <w:ilvl w:val="0"/>
          <w:numId w:val="18"/>
        </w:numPr>
        <w:spacing w:after="13"/>
        <w:ind w:right="1857"/>
        <w:rPr>
          <w:b/>
          <w:color w:val="auto"/>
          <w:szCs w:val="24"/>
        </w:rPr>
      </w:pPr>
      <w:bookmarkStart w:id="0" w:name="_Hlk234827656"/>
      <w:r w:rsidRPr="007A072D">
        <w:rPr>
          <w:color w:val="auto"/>
          <w:szCs w:val="24"/>
        </w:rPr>
        <w:t>Za pokretanja postupka  jednostavne nabave</w:t>
      </w:r>
      <w:r w:rsidRPr="007A072D">
        <w:rPr>
          <w:b/>
          <w:color w:val="auto"/>
          <w:szCs w:val="24"/>
        </w:rPr>
        <w:t xml:space="preserve"> </w:t>
      </w:r>
      <w:r w:rsidRPr="007A072D">
        <w:rPr>
          <w:color w:val="auto"/>
          <w:szCs w:val="24"/>
        </w:rPr>
        <w:t xml:space="preserve">ravnatelj donosi </w:t>
      </w:r>
      <w:r w:rsidRPr="007A072D">
        <w:rPr>
          <w:b/>
          <w:color w:val="auto"/>
          <w:szCs w:val="24"/>
        </w:rPr>
        <w:t>Odluku o pokretanju postupka.</w:t>
      </w:r>
    </w:p>
    <w:p w:rsidR="00231396" w:rsidRPr="007A072D" w:rsidRDefault="00231396" w:rsidP="00231396">
      <w:pPr>
        <w:pStyle w:val="Odlomakpopisa"/>
        <w:spacing w:after="13"/>
        <w:ind w:left="0" w:right="1857" w:firstLine="0"/>
        <w:rPr>
          <w:b/>
          <w:color w:val="auto"/>
          <w:szCs w:val="24"/>
        </w:rPr>
      </w:pPr>
    </w:p>
    <w:p w:rsidR="00231396" w:rsidRPr="007A072D" w:rsidRDefault="003D36D2" w:rsidP="00860CE5">
      <w:pPr>
        <w:pStyle w:val="Odlomakpopisa"/>
        <w:numPr>
          <w:ilvl w:val="0"/>
          <w:numId w:val="18"/>
        </w:numPr>
        <w:spacing w:after="13"/>
        <w:ind w:right="1857"/>
        <w:rPr>
          <w:b/>
          <w:color w:val="auto"/>
          <w:szCs w:val="24"/>
        </w:rPr>
      </w:pPr>
      <w:r w:rsidRPr="007A072D">
        <w:rPr>
          <w:color w:val="auto"/>
          <w:szCs w:val="24"/>
        </w:rPr>
        <w:t xml:space="preserve">Odluka o pokretanju postupka u pravilu sadržava : </w:t>
      </w:r>
    </w:p>
    <w:p w:rsidR="003D36D2" w:rsidRPr="007A072D" w:rsidRDefault="003D36D2" w:rsidP="00860CE5">
      <w:pPr>
        <w:pStyle w:val="Odlomakpopisa"/>
        <w:numPr>
          <w:ilvl w:val="0"/>
          <w:numId w:val="9"/>
        </w:numPr>
        <w:spacing w:after="13"/>
        <w:ind w:right="1857"/>
        <w:rPr>
          <w:color w:val="auto"/>
          <w:szCs w:val="24"/>
        </w:rPr>
      </w:pPr>
      <w:r w:rsidRPr="007A072D">
        <w:rPr>
          <w:color w:val="auto"/>
          <w:szCs w:val="24"/>
        </w:rPr>
        <w:t>naziv i sjedište Naručitelja</w:t>
      </w:r>
    </w:p>
    <w:p w:rsidR="003D36D2" w:rsidRPr="007A072D" w:rsidRDefault="003D36D2" w:rsidP="00860CE5">
      <w:pPr>
        <w:numPr>
          <w:ilvl w:val="1"/>
          <w:numId w:val="18"/>
        </w:numPr>
        <w:spacing w:after="13"/>
        <w:ind w:hanging="360"/>
        <w:rPr>
          <w:color w:val="auto"/>
          <w:szCs w:val="24"/>
        </w:rPr>
      </w:pPr>
      <w:r w:rsidRPr="007A072D">
        <w:rPr>
          <w:color w:val="auto"/>
          <w:szCs w:val="24"/>
        </w:rPr>
        <w:t>predmet nabave i evidencijski broj nabave</w:t>
      </w:r>
    </w:p>
    <w:p w:rsidR="003D36D2" w:rsidRPr="007A072D" w:rsidRDefault="003D36D2" w:rsidP="00860CE5">
      <w:pPr>
        <w:numPr>
          <w:ilvl w:val="1"/>
          <w:numId w:val="18"/>
        </w:numPr>
        <w:spacing w:after="13"/>
        <w:ind w:hanging="360"/>
        <w:rPr>
          <w:color w:val="auto"/>
          <w:szCs w:val="24"/>
        </w:rPr>
      </w:pPr>
      <w:r w:rsidRPr="007A072D">
        <w:rPr>
          <w:color w:val="auto"/>
          <w:szCs w:val="24"/>
        </w:rPr>
        <w:t>procijenjenu vrijednost bez PDV-a</w:t>
      </w:r>
    </w:p>
    <w:p w:rsidR="003D36D2" w:rsidRPr="007A072D" w:rsidRDefault="003D36D2" w:rsidP="00860CE5">
      <w:pPr>
        <w:numPr>
          <w:ilvl w:val="1"/>
          <w:numId w:val="18"/>
        </w:numPr>
        <w:spacing w:after="13"/>
        <w:ind w:hanging="360"/>
        <w:rPr>
          <w:color w:val="auto"/>
          <w:szCs w:val="24"/>
        </w:rPr>
      </w:pPr>
      <w:r w:rsidRPr="007A072D">
        <w:rPr>
          <w:color w:val="auto"/>
          <w:szCs w:val="24"/>
        </w:rPr>
        <w:t>izvor planiranih sredstva i oznaku stavke plana nabave</w:t>
      </w:r>
    </w:p>
    <w:p w:rsidR="003D36D2" w:rsidRPr="007A072D" w:rsidRDefault="003D36D2" w:rsidP="00860CE5">
      <w:pPr>
        <w:numPr>
          <w:ilvl w:val="1"/>
          <w:numId w:val="18"/>
        </w:numPr>
        <w:spacing w:after="13"/>
        <w:ind w:hanging="360"/>
        <w:rPr>
          <w:color w:val="auto"/>
          <w:szCs w:val="24"/>
        </w:rPr>
      </w:pPr>
      <w:r w:rsidRPr="007A072D">
        <w:rPr>
          <w:color w:val="auto"/>
          <w:szCs w:val="24"/>
        </w:rPr>
        <w:t>vrstu postupka jednostavne nabave</w:t>
      </w:r>
    </w:p>
    <w:p w:rsidR="003D36D2" w:rsidRPr="007A072D" w:rsidRDefault="003D36D2" w:rsidP="00860CE5">
      <w:pPr>
        <w:numPr>
          <w:ilvl w:val="1"/>
          <w:numId w:val="18"/>
        </w:numPr>
        <w:spacing w:after="13"/>
        <w:ind w:hanging="360"/>
        <w:rPr>
          <w:color w:val="auto"/>
          <w:szCs w:val="24"/>
        </w:rPr>
      </w:pPr>
      <w:r w:rsidRPr="007A072D">
        <w:rPr>
          <w:color w:val="auto"/>
          <w:szCs w:val="24"/>
        </w:rPr>
        <w:t>podatak provodi li se postupak putem EOJN RH</w:t>
      </w:r>
    </w:p>
    <w:p w:rsidR="003D36D2" w:rsidRPr="007A072D" w:rsidRDefault="003D36D2" w:rsidP="00860CE5">
      <w:pPr>
        <w:numPr>
          <w:ilvl w:val="1"/>
          <w:numId w:val="18"/>
        </w:numPr>
        <w:spacing w:after="13"/>
        <w:ind w:hanging="360"/>
        <w:rPr>
          <w:color w:val="auto"/>
          <w:szCs w:val="24"/>
        </w:rPr>
      </w:pPr>
      <w:r w:rsidRPr="007A072D">
        <w:rPr>
          <w:color w:val="auto"/>
          <w:szCs w:val="24"/>
        </w:rPr>
        <w:t>podatak o obveznoj javnoj objavi poziva ili razloge za primjenu iznimke</w:t>
      </w:r>
    </w:p>
    <w:p w:rsidR="003D36D2" w:rsidRPr="007A072D" w:rsidRDefault="003D36D2" w:rsidP="00860CE5">
      <w:pPr>
        <w:numPr>
          <w:ilvl w:val="1"/>
          <w:numId w:val="18"/>
        </w:numPr>
        <w:spacing w:after="13"/>
        <w:ind w:hanging="360"/>
        <w:rPr>
          <w:color w:val="auto"/>
          <w:szCs w:val="24"/>
        </w:rPr>
      </w:pPr>
      <w:r w:rsidRPr="007A072D">
        <w:rPr>
          <w:color w:val="auto"/>
          <w:szCs w:val="24"/>
        </w:rPr>
        <w:t>imenovanje stručnog povjerenstva, kada se ono imenuje</w:t>
      </w:r>
    </w:p>
    <w:p w:rsidR="003D36D2" w:rsidRPr="007A072D" w:rsidRDefault="003D36D2" w:rsidP="00860CE5">
      <w:pPr>
        <w:numPr>
          <w:ilvl w:val="1"/>
          <w:numId w:val="18"/>
        </w:numPr>
        <w:spacing w:after="270"/>
        <w:ind w:hanging="360"/>
        <w:rPr>
          <w:color w:val="auto"/>
          <w:szCs w:val="24"/>
        </w:rPr>
      </w:pPr>
      <w:r w:rsidRPr="007A072D">
        <w:rPr>
          <w:color w:val="auto"/>
          <w:szCs w:val="24"/>
        </w:rPr>
        <w:t>rokove za provedbu postupka i druge bitne podatke</w:t>
      </w:r>
    </w:p>
    <w:p w:rsidR="0057185D" w:rsidRPr="007A072D" w:rsidRDefault="0057185D" w:rsidP="0057185D">
      <w:pPr>
        <w:spacing w:after="270"/>
        <w:ind w:left="720" w:firstLine="0"/>
        <w:rPr>
          <w:color w:val="auto"/>
          <w:szCs w:val="24"/>
        </w:rPr>
      </w:pPr>
    </w:p>
    <w:bookmarkEnd w:id="0"/>
    <w:p w:rsidR="0057185D" w:rsidRPr="007A072D" w:rsidRDefault="0057185D" w:rsidP="0057185D">
      <w:pPr>
        <w:spacing w:after="252" w:line="259" w:lineRule="auto"/>
        <w:ind w:left="3313" w:right="3299"/>
        <w:jc w:val="center"/>
        <w:rPr>
          <w:color w:val="auto"/>
          <w:szCs w:val="24"/>
        </w:rPr>
      </w:pPr>
      <w:r w:rsidRPr="007A072D">
        <w:rPr>
          <w:color w:val="auto"/>
          <w:szCs w:val="24"/>
        </w:rPr>
        <w:t>Članak 1</w:t>
      </w:r>
      <w:r w:rsidR="00212152" w:rsidRPr="007A072D">
        <w:rPr>
          <w:color w:val="auto"/>
          <w:szCs w:val="24"/>
        </w:rPr>
        <w:t>2</w:t>
      </w:r>
      <w:r w:rsidRPr="007A072D">
        <w:rPr>
          <w:color w:val="auto"/>
          <w:szCs w:val="24"/>
        </w:rPr>
        <w:t>.</w:t>
      </w:r>
    </w:p>
    <w:p w:rsidR="00231396" w:rsidRPr="007A072D" w:rsidRDefault="0057185D" w:rsidP="00860CE5">
      <w:pPr>
        <w:pStyle w:val="Odlomakpopisa"/>
        <w:numPr>
          <w:ilvl w:val="0"/>
          <w:numId w:val="24"/>
        </w:numPr>
        <w:spacing w:after="57"/>
        <w:rPr>
          <w:color w:val="auto"/>
          <w:szCs w:val="24"/>
        </w:rPr>
      </w:pPr>
      <w:r w:rsidRPr="007A072D">
        <w:rPr>
          <w:color w:val="auto"/>
          <w:szCs w:val="24"/>
        </w:rPr>
        <w:t>Ponude se prikupljaju putem Poziva za dostavu ponuda. Obrazac za dostavu ponude nalazi se u prilogu ovog Pravilnika ( Obrazac 1 ). Naručitelj obrazac može prilagođavati pojedinom postupku nabave te dopuniti nacrtima, projektnom dokumentacijom, crtežima, uzorcima i slično kako bi što točnije odredio predmet nabave i zaprimio što kvalitetnije ponude.</w:t>
      </w:r>
    </w:p>
    <w:p w:rsidR="00231396" w:rsidRPr="007A072D" w:rsidRDefault="00231396" w:rsidP="00231396">
      <w:pPr>
        <w:pStyle w:val="Odlomakpopisa"/>
        <w:spacing w:after="57"/>
        <w:ind w:left="0" w:firstLine="0"/>
        <w:rPr>
          <w:color w:val="auto"/>
          <w:szCs w:val="24"/>
        </w:rPr>
      </w:pPr>
    </w:p>
    <w:p w:rsidR="0057185D" w:rsidRPr="007A072D" w:rsidRDefault="0057185D" w:rsidP="00860CE5">
      <w:pPr>
        <w:pStyle w:val="Odlomakpopisa"/>
        <w:numPr>
          <w:ilvl w:val="0"/>
          <w:numId w:val="24"/>
        </w:numPr>
        <w:spacing w:after="57"/>
        <w:rPr>
          <w:color w:val="auto"/>
          <w:szCs w:val="24"/>
        </w:rPr>
      </w:pPr>
      <w:r w:rsidRPr="007A072D">
        <w:rPr>
          <w:b/>
          <w:color w:val="auto"/>
          <w:szCs w:val="24"/>
        </w:rPr>
        <w:t>Poziv na dostavu ponuda sadrži  sljedeće podatke</w:t>
      </w:r>
      <w:r w:rsidRPr="007A072D">
        <w:rPr>
          <w:color w:val="auto"/>
          <w:szCs w:val="24"/>
        </w:rPr>
        <w:t xml:space="preserve">: </w:t>
      </w:r>
      <w:r w:rsidRPr="007A072D">
        <w:rPr>
          <w:b/>
          <w:color w:val="auto"/>
          <w:szCs w:val="24"/>
        </w:rPr>
        <w:t>( Obrazac 1 )</w:t>
      </w:r>
    </w:p>
    <w:p w:rsidR="00231396" w:rsidRPr="007A072D" w:rsidRDefault="00231396" w:rsidP="00860CE5">
      <w:pPr>
        <w:pStyle w:val="Odlomakpopisa"/>
        <w:numPr>
          <w:ilvl w:val="1"/>
          <w:numId w:val="24"/>
        </w:numPr>
        <w:spacing w:after="57"/>
        <w:rPr>
          <w:color w:val="auto"/>
          <w:szCs w:val="24"/>
        </w:rPr>
      </w:pPr>
      <w:r w:rsidRPr="007A072D">
        <w:rPr>
          <w:color w:val="auto"/>
          <w:szCs w:val="24"/>
        </w:rPr>
        <w:t xml:space="preserve">podatke o Naručitelju ( naziv, sjedište, OIB, osoba zadužena za kontakt) </w:t>
      </w:r>
    </w:p>
    <w:p w:rsidR="00231396" w:rsidRPr="007A072D" w:rsidRDefault="00231396" w:rsidP="00860CE5">
      <w:pPr>
        <w:pStyle w:val="Odlomakpopisa"/>
        <w:numPr>
          <w:ilvl w:val="1"/>
          <w:numId w:val="24"/>
        </w:numPr>
        <w:spacing w:after="57"/>
        <w:rPr>
          <w:color w:val="auto"/>
          <w:szCs w:val="24"/>
        </w:rPr>
      </w:pPr>
      <w:r w:rsidRPr="007A072D">
        <w:rPr>
          <w:color w:val="auto"/>
          <w:szCs w:val="24"/>
        </w:rPr>
        <w:t>evidencijski broj nabave</w:t>
      </w:r>
    </w:p>
    <w:p w:rsidR="00231396" w:rsidRPr="007A072D" w:rsidRDefault="00231396" w:rsidP="00860CE5">
      <w:pPr>
        <w:pStyle w:val="Odlomakpopisa"/>
        <w:numPr>
          <w:ilvl w:val="1"/>
          <w:numId w:val="24"/>
        </w:numPr>
        <w:spacing w:after="57"/>
        <w:rPr>
          <w:color w:val="auto"/>
          <w:szCs w:val="24"/>
        </w:rPr>
      </w:pPr>
      <w:r w:rsidRPr="007A072D">
        <w:rPr>
          <w:color w:val="auto"/>
          <w:szCs w:val="24"/>
        </w:rPr>
        <w:t>vrstu postupka</w:t>
      </w:r>
    </w:p>
    <w:p w:rsidR="00231396" w:rsidRPr="007A072D" w:rsidRDefault="00231396" w:rsidP="00860CE5">
      <w:pPr>
        <w:pStyle w:val="Odlomakpopisa"/>
        <w:numPr>
          <w:ilvl w:val="1"/>
          <w:numId w:val="24"/>
        </w:numPr>
        <w:spacing w:after="57"/>
        <w:rPr>
          <w:color w:val="auto"/>
          <w:szCs w:val="24"/>
        </w:rPr>
      </w:pPr>
      <w:r w:rsidRPr="007A072D">
        <w:rPr>
          <w:color w:val="auto"/>
          <w:szCs w:val="24"/>
        </w:rPr>
        <w:t xml:space="preserve">procijenjenu vrijednost nabave, </w:t>
      </w:r>
    </w:p>
    <w:p w:rsidR="00231396" w:rsidRPr="007A072D" w:rsidRDefault="00231396" w:rsidP="00860CE5">
      <w:pPr>
        <w:pStyle w:val="Odlomakpopisa"/>
        <w:numPr>
          <w:ilvl w:val="1"/>
          <w:numId w:val="24"/>
        </w:numPr>
        <w:spacing w:after="57"/>
        <w:rPr>
          <w:color w:val="auto"/>
          <w:szCs w:val="24"/>
        </w:rPr>
      </w:pPr>
      <w:r w:rsidRPr="007A072D">
        <w:rPr>
          <w:color w:val="auto"/>
          <w:szCs w:val="24"/>
        </w:rPr>
        <w:t>troškovnik</w:t>
      </w:r>
    </w:p>
    <w:p w:rsidR="00231396" w:rsidRPr="007A072D" w:rsidRDefault="00231396" w:rsidP="00860CE5">
      <w:pPr>
        <w:pStyle w:val="Odlomakpopisa"/>
        <w:numPr>
          <w:ilvl w:val="1"/>
          <w:numId w:val="24"/>
        </w:numPr>
        <w:spacing w:after="57"/>
        <w:rPr>
          <w:color w:val="auto"/>
          <w:szCs w:val="24"/>
        </w:rPr>
      </w:pPr>
      <w:r w:rsidRPr="007A072D">
        <w:rPr>
          <w:color w:val="auto"/>
          <w:szCs w:val="24"/>
        </w:rPr>
        <w:t>opis predmeta nabave s tehničkom specifikacijom</w:t>
      </w:r>
    </w:p>
    <w:p w:rsidR="00231396" w:rsidRPr="007A072D" w:rsidRDefault="00231396" w:rsidP="00860CE5">
      <w:pPr>
        <w:pStyle w:val="Odlomakpopisa"/>
        <w:numPr>
          <w:ilvl w:val="1"/>
          <w:numId w:val="24"/>
        </w:numPr>
        <w:spacing w:after="57"/>
        <w:rPr>
          <w:color w:val="auto"/>
          <w:szCs w:val="24"/>
        </w:rPr>
      </w:pPr>
      <w:r w:rsidRPr="007A072D">
        <w:rPr>
          <w:color w:val="auto"/>
          <w:szCs w:val="24"/>
        </w:rPr>
        <w:t>mjesto i rok izvršenja</w:t>
      </w:r>
    </w:p>
    <w:p w:rsidR="00231396" w:rsidRPr="007A072D" w:rsidRDefault="00231396" w:rsidP="00860CE5">
      <w:pPr>
        <w:pStyle w:val="Odlomakpopisa"/>
        <w:numPr>
          <w:ilvl w:val="1"/>
          <w:numId w:val="24"/>
        </w:numPr>
        <w:spacing w:after="57"/>
        <w:rPr>
          <w:color w:val="auto"/>
          <w:szCs w:val="24"/>
        </w:rPr>
      </w:pPr>
      <w:r w:rsidRPr="007A072D">
        <w:rPr>
          <w:color w:val="auto"/>
          <w:szCs w:val="24"/>
        </w:rPr>
        <w:t>kriterij za odabir</w:t>
      </w:r>
    </w:p>
    <w:p w:rsidR="00231396" w:rsidRPr="007A072D" w:rsidRDefault="00231396" w:rsidP="00860CE5">
      <w:pPr>
        <w:pStyle w:val="Odlomakpopisa"/>
        <w:numPr>
          <w:ilvl w:val="1"/>
          <w:numId w:val="24"/>
        </w:numPr>
        <w:spacing w:after="57"/>
        <w:rPr>
          <w:color w:val="auto"/>
          <w:szCs w:val="24"/>
        </w:rPr>
      </w:pPr>
      <w:r w:rsidRPr="007A072D">
        <w:rPr>
          <w:color w:val="auto"/>
          <w:szCs w:val="24"/>
        </w:rPr>
        <w:t>rok za dostavu ponude i rok valjanosti ponude</w:t>
      </w:r>
    </w:p>
    <w:p w:rsidR="00231396" w:rsidRPr="007A072D" w:rsidRDefault="00231396" w:rsidP="00860CE5">
      <w:pPr>
        <w:pStyle w:val="Odlomakpopisa"/>
        <w:numPr>
          <w:ilvl w:val="1"/>
          <w:numId w:val="24"/>
        </w:numPr>
        <w:spacing w:after="57"/>
        <w:rPr>
          <w:color w:val="auto"/>
          <w:szCs w:val="24"/>
        </w:rPr>
      </w:pPr>
      <w:r w:rsidRPr="007A072D">
        <w:rPr>
          <w:color w:val="auto"/>
          <w:szCs w:val="24"/>
        </w:rPr>
        <w:t>dokumente koje su ponuditelji dužni dostaviti</w:t>
      </w:r>
    </w:p>
    <w:p w:rsidR="00231396" w:rsidRPr="007A072D" w:rsidRDefault="00231396" w:rsidP="00860CE5">
      <w:pPr>
        <w:pStyle w:val="Odlomakpopisa"/>
        <w:numPr>
          <w:ilvl w:val="1"/>
          <w:numId w:val="24"/>
        </w:numPr>
        <w:spacing w:after="57"/>
        <w:rPr>
          <w:color w:val="auto"/>
          <w:szCs w:val="24"/>
        </w:rPr>
      </w:pPr>
      <w:r w:rsidRPr="007A072D">
        <w:rPr>
          <w:color w:val="auto"/>
          <w:szCs w:val="24"/>
        </w:rPr>
        <w:t>način izrade i dostave ponude</w:t>
      </w:r>
    </w:p>
    <w:p w:rsidR="00231396" w:rsidRPr="007A072D" w:rsidRDefault="00231396" w:rsidP="00860CE5">
      <w:pPr>
        <w:pStyle w:val="Odlomakpopisa"/>
        <w:numPr>
          <w:ilvl w:val="1"/>
          <w:numId w:val="24"/>
        </w:numPr>
        <w:spacing w:after="57"/>
        <w:rPr>
          <w:color w:val="auto"/>
          <w:szCs w:val="24"/>
        </w:rPr>
      </w:pPr>
      <w:r w:rsidRPr="007A072D">
        <w:rPr>
          <w:color w:val="auto"/>
          <w:szCs w:val="24"/>
        </w:rPr>
        <w:t>odredbe o jamstvima, ako su tražena</w:t>
      </w:r>
    </w:p>
    <w:p w:rsidR="00231396" w:rsidRPr="007A072D" w:rsidRDefault="00231396" w:rsidP="00860CE5">
      <w:pPr>
        <w:pStyle w:val="Odlomakpopisa"/>
        <w:numPr>
          <w:ilvl w:val="1"/>
          <w:numId w:val="24"/>
        </w:numPr>
        <w:spacing w:after="57"/>
        <w:rPr>
          <w:color w:val="auto"/>
          <w:szCs w:val="24"/>
        </w:rPr>
      </w:pPr>
      <w:r w:rsidRPr="007A072D">
        <w:rPr>
          <w:color w:val="auto"/>
          <w:szCs w:val="24"/>
        </w:rPr>
        <w:t>bitne elemente ugovora</w:t>
      </w:r>
    </w:p>
    <w:p w:rsidR="00231396" w:rsidRPr="007A072D" w:rsidRDefault="00231396" w:rsidP="00860CE5">
      <w:pPr>
        <w:pStyle w:val="Odlomakpopisa"/>
        <w:numPr>
          <w:ilvl w:val="1"/>
          <w:numId w:val="24"/>
        </w:numPr>
        <w:spacing w:after="57"/>
        <w:rPr>
          <w:color w:val="auto"/>
          <w:szCs w:val="24"/>
        </w:rPr>
      </w:pPr>
      <w:r w:rsidRPr="007A072D">
        <w:rPr>
          <w:color w:val="auto"/>
          <w:szCs w:val="24"/>
        </w:rPr>
        <w:t>uputu o pravnom lijeku</w:t>
      </w:r>
    </w:p>
    <w:p w:rsidR="00231396" w:rsidRPr="007A072D" w:rsidRDefault="00231396" w:rsidP="00860CE5">
      <w:pPr>
        <w:pStyle w:val="Odlomakpopisa"/>
        <w:numPr>
          <w:ilvl w:val="1"/>
          <w:numId w:val="24"/>
        </w:numPr>
        <w:spacing w:after="57"/>
        <w:rPr>
          <w:color w:val="auto"/>
          <w:szCs w:val="24"/>
        </w:rPr>
      </w:pPr>
      <w:r w:rsidRPr="007A072D">
        <w:rPr>
          <w:color w:val="auto"/>
          <w:szCs w:val="24"/>
        </w:rPr>
        <w:t>ostale potrebne podatke</w:t>
      </w:r>
    </w:p>
    <w:p w:rsidR="00231396" w:rsidRPr="007A072D" w:rsidRDefault="00231396" w:rsidP="00231396">
      <w:pPr>
        <w:spacing w:after="57"/>
        <w:ind w:left="0" w:firstLine="0"/>
        <w:rPr>
          <w:color w:val="auto"/>
          <w:szCs w:val="24"/>
        </w:rPr>
      </w:pPr>
    </w:p>
    <w:p w:rsidR="00231396" w:rsidRPr="007A072D" w:rsidRDefault="0057185D" w:rsidP="00860CE5">
      <w:pPr>
        <w:pStyle w:val="Odlomakpopisa"/>
        <w:numPr>
          <w:ilvl w:val="0"/>
          <w:numId w:val="24"/>
        </w:numPr>
        <w:spacing w:after="57"/>
        <w:rPr>
          <w:color w:val="auto"/>
          <w:szCs w:val="24"/>
        </w:rPr>
      </w:pPr>
      <w:r w:rsidRPr="007A072D">
        <w:rPr>
          <w:color w:val="auto"/>
          <w:szCs w:val="24"/>
        </w:rPr>
        <w:lastRenderedPageBreak/>
        <w:t xml:space="preserve">Osim obveznog sadržaja iz stavka 1. ovog članka, a ovisno o složenosti i vrijednosti predmeta nabave, Povjerenstvo  može u pozivu na dostavu ponuda zatražiti i: </w:t>
      </w:r>
    </w:p>
    <w:p w:rsidR="00231396" w:rsidRPr="007A072D" w:rsidRDefault="00231396" w:rsidP="00860CE5">
      <w:pPr>
        <w:numPr>
          <w:ilvl w:val="1"/>
          <w:numId w:val="24"/>
        </w:numPr>
        <w:spacing w:after="58"/>
        <w:rPr>
          <w:color w:val="auto"/>
          <w:szCs w:val="24"/>
        </w:rPr>
      </w:pPr>
      <w:r w:rsidRPr="007A072D">
        <w:rPr>
          <w:color w:val="auto"/>
          <w:szCs w:val="24"/>
        </w:rPr>
        <w:t xml:space="preserve">dokaz pravne i poslovne sposobnosti, </w:t>
      </w:r>
      <w:r w:rsidRPr="007A072D">
        <w:rPr>
          <w:rFonts w:eastAsia="Arial"/>
          <w:color w:val="auto"/>
          <w:szCs w:val="24"/>
        </w:rPr>
        <w:t xml:space="preserve"> </w:t>
      </w:r>
      <w:r w:rsidRPr="007A072D">
        <w:rPr>
          <w:rFonts w:eastAsia="Arial"/>
          <w:color w:val="auto"/>
          <w:szCs w:val="24"/>
        </w:rPr>
        <w:tab/>
      </w:r>
    </w:p>
    <w:p w:rsidR="00231396" w:rsidRPr="007A072D" w:rsidRDefault="00231396" w:rsidP="00860CE5">
      <w:pPr>
        <w:numPr>
          <w:ilvl w:val="1"/>
          <w:numId w:val="24"/>
        </w:numPr>
        <w:spacing w:after="58"/>
        <w:rPr>
          <w:color w:val="auto"/>
          <w:szCs w:val="24"/>
        </w:rPr>
      </w:pPr>
      <w:r w:rsidRPr="007A072D">
        <w:rPr>
          <w:color w:val="auto"/>
          <w:szCs w:val="24"/>
        </w:rPr>
        <w:t xml:space="preserve">dokaz financijske sposobnosti, </w:t>
      </w:r>
    </w:p>
    <w:p w:rsidR="00231396" w:rsidRPr="007A072D" w:rsidRDefault="00231396" w:rsidP="00860CE5">
      <w:pPr>
        <w:numPr>
          <w:ilvl w:val="1"/>
          <w:numId w:val="24"/>
        </w:numPr>
        <w:spacing w:after="63"/>
        <w:rPr>
          <w:color w:val="auto"/>
          <w:szCs w:val="24"/>
        </w:rPr>
      </w:pPr>
      <w:r w:rsidRPr="007A072D">
        <w:rPr>
          <w:color w:val="auto"/>
          <w:szCs w:val="24"/>
        </w:rPr>
        <w:t xml:space="preserve">dokaz tehničke i stručne sposobnosti, </w:t>
      </w:r>
    </w:p>
    <w:p w:rsidR="00231396" w:rsidRPr="007A072D" w:rsidRDefault="00231396" w:rsidP="00860CE5">
      <w:pPr>
        <w:numPr>
          <w:ilvl w:val="1"/>
          <w:numId w:val="24"/>
        </w:numPr>
        <w:rPr>
          <w:color w:val="auto"/>
          <w:szCs w:val="24"/>
        </w:rPr>
      </w:pPr>
      <w:r w:rsidRPr="007A072D">
        <w:rPr>
          <w:color w:val="auto"/>
          <w:szCs w:val="24"/>
        </w:rPr>
        <w:t xml:space="preserve">jamstvo sukladno odredbama važećih propisa iz područja javne nabave. </w:t>
      </w:r>
    </w:p>
    <w:p w:rsidR="00231396" w:rsidRPr="007A072D" w:rsidRDefault="00231396" w:rsidP="00231396">
      <w:pPr>
        <w:spacing w:after="57"/>
        <w:ind w:left="0" w:firstLine="0"/>
        <w:rPr>
          <w:color w:val="auto"/>
          <w:szCs w:val="24"/>
        </w:rPr>
      </w:pPr>
    </w:p>
    <w:p w:rsidR="0057185D" w:rsidRPr="007A072D" w:rsidRDefault="0057185D" w:rsidP="00860CE5">
      <w:pPr>
        <w:pStyle w:val="Odlomakpopisa"/>
        <w:numPr>
          <w:ilvl w:val="0"/>
          <w:numId w:val="24"/>
        </w:numPr>
        <w:spacing w:after="57"/>
        <w:rPr>
          <w:color w:val="auto"/>
          <w:szCs w:val="24"/>
        </w:rPr>
      </w:pPr>
      <w:r w:rsidRPr="007A072D">
        <w:rPr>
          <w:color w:val="auto"/>
          <w:szCs w:val="24"/>
        </w:rPr>
        <w:t>Poziv na dostavu ponuda upućuje se na način koji omogućuje dokazivanje da je isti zaprimljen od strane gospodarskog društva</w:t>
      </w:r>
    </w:p>
    <w:p w:rsidR="0057185D" w:rsidRPr="007A072D" w:rsidRDefault="0057185D" w:rsidP="0057185D">
      <w:pPr>
        <w:ind w:left="0" w:firstLine="0"/>
        <w:rPr>
          <w:color w:val="auto"/>
          <w:szCs w:val="24"/>
        </w:rPr>
      </w:pPr>
    </w:p>
    <w:p w:rsidR="0057185D" w:rsidRPr="007A072D" w:rsidRDefault="0057185D" w:rsidP="0057185D">
      <w:pPr>
        <w:ind w:left="0" w:firstLine="0"/>
        <w:rPr>
          <w:color w:val="auto"/>
          <w:szCs w:val="24"/>
        </w:rPr>
      </w:pPr>
    </w:p>
    <w:p w:rsidR="0057185D" w:rsidRPr="007A072D" w:rsidRDefault="0057185D" w:rsidP="0057185D">
      <w:pPr>
        <w:spacing w:after="0" w:line="259" w:lineRule="auto"/>
        <w:ind w:left="364" w:right="360"/>
        <w:rPr>
          <w:b/>
          <w:color w:val="auto"/>
          <w:szCs w:val="24"/>
        </w:rPr>
      </w:pPr>
      <w:r w:rsidRPr="007A072D">
        <w:rPr>
          <w:b/>
          <w:color w:val="auto"/>
          <w:szCs w:val="24"/>
        </w:rPr>
        <w:t>Povjerenstvo za provedbu jednostavne nabave</w:t>
      </w:r>
    </w:p>
    <w:p w:rsidR="0057185D" w:rsidRPr="007A072D" w:rsidRDefault="0057185D">
      <w:pPr>
        <w:spacing w:after="0" w:line="259" w:lineRule="auto"/>
        <w:ind w:left="364" w:right="360"/>
        <w:jc w:val="center"/>
        <w:rPr>
          <w:color w:val="auto"/>
          <w:szCs w:val="24"/>
        </w:rPr>
      </w:pPr>
    </w:p>
    <w:p w:rsidR="00F27D40" w:rsidRPr="007A072D" w:rsidRDefault="002A750C">
      <w:pPr>
        <w:spacing w:after="0" w:line="259" w:lineRule="auto"/>
        <w:ind w:left="364" w:right="360"/>
        <w:jc w:val="center"/>
        <w:rPr>
          <w:color w:val="auto"/>
          <w:szCs w:val="24"/>
        </w:rPr>
      </w:pPr>
      <w:r w:rsidRPr="007A072D">
        <w:rPr>
          <w:color w:val="auto"/>
          <w:szCs w:val="24"/>
        </w:rPr>
        <w:t xml:space="preserve">Članak </w:t>
      </w:r>
      <w:r w:rsidR="00212152" w:rsidRPr="007A072D">
        <w:rPr>
          <w:color w:val="auto"/>
          <w:szCs w:val="24"/>
        </w:rPr>
        <w:t>13</w:t>
      </w:r>
      <w:r w:rsidRPr="007A072D">
        <w:rPr>
          <w:color w:val="auto"/>
          <w:szCs w:val="24"/>
        </w:rPr>
        <w:t xml:space="preserve">. </w:t>
      </w: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6D49DF" w:rsidRPr="007A072D" w:rsidRDefault="006D49DF" w:rsidP="00860CE5">
      <w:pPr>
        <w:pStyle w:val="Odlomakpopisa"/>
        <w:numPr>
          <w:ilvl w:val="0"/>
          <w:numId w:val="25"/>
        </w:numPr>
        <w:spacing w:after="54"/>
        <w:rPr>
          <w:b/>
          <w:color w:val="auto"/>
          <w:szCs w:val="24"/>
        </w:rPr>
      </w:pPr>
      <w:bookmarkStart w:id="1" w:name="_Hlk234827684"/>
      <w:r w:rsidRPr="007A072D">
        <w:rPr>
          <w:color w:val="auto"/>
          <w:szCs w:val="24"/>
        </w:rPr>
        <w:t xml:space="preserve">Pripremu i provedbu postupka jednostavne nabave procijenjene vrijednosti veće od 5.000,00 eura provodi </w:t>
      </w:r>
      <w:r w:rsidRPr="007A072D">
        <w:rPr>
          <w:b/>
          <w:color w:val="auto"/>
          <w:szCs w:val="24"/>
        </w:rPr>
        <w:t>Povjerenstvo Škole koje imenuje ravnatelj internom odlukom prije početka nabave.</w:t>
      </w:r>
    </w:p>
    <w:p w:rsidR="00231396" w:rsidRPr="007A072D" w:rsidRDefault="00231396" w:rsidP="00231396">
      <w:pPr>
        <w:pStyle w:val="Odlomakpopisa"/>
        <w:spacing w:after="54"/>
        <w:ind w:left="0" w:firstLine="0"/>
        <w:rPr>
          <w:b/>
          <w:color w:val="auto"/>
          <w:szCs w:val="24"/>
        </w:rPr>
      </w:pPr>
    </w:p>
    <w:bookmarkEnd w:id="1"/>
    <w:p w:rsidR="006D49DF" w:rsidRPr="007A072D" w:rsidRDefault="006D49DF" w:rsidP="00860CE5">
      <w:pPr>
        <w:pStyle w:val="Odlomakpopisa"/>
        <w:numPr>
          <w:ilvl w:val="0"/>
          <w:numId w:val="25"/>
        </w:numPr>
        <w:spacing w:after="54"/>
        <w:rPr>
          <w:color w:val="auto"/>
          <w:szCs w:val="24"/>
        </w:rPr>
      </w:pPr>
      <w:r w:rsidRPr="007A072D">
        <w:rPr>
          <w:color w:val="auto"/>
          <w:szCs w:val="24"/>
        </w:rPr>
        <w:t xml:space="preserve">Povjerenstvo obavlja slijedeće poslove: </w:t>
      </w:r>
    </w:p>
    <w:p w:rsidR="006D49DF" w:rsidRPr="007A072D" w:rsidRDefault="006D49DF" w:rsidP="00860CE5">
      <w:pPr>
        <w:pStyle w:val="Odlomakpopisa"/>
        <w:numPr>
          <w:ilvl w:val="0"/>
          <w:numId w:val="9"/>
        </w:numPr>
        <w:spacing w:after="53"/>
        <w:rPr>
          <w:color w:val="auto"/>
          <w:szCs w:val="24"/>
        </w:rPr>
      </w:pPr>
      <w:r w:rsidRPr="007A072D">
        <w:rPr>
          <w:color w:val="auto"/>
          <w:szCs w:val="24"/>
        </w:rPr>
        <w:t xml:space="preserve">priprema i provodi postupak jednostavne nabave, </w:t>
      </w:r>
    </w:p>
    <w:p w:rsidR="006D49DF" w:rsidRPr="007A072D" w:rsidRDefault="006D49DF" w:rsidP="00860CE5">
      <w:pPr>
        <w:pStyle w:val="Odlomakpopisa"/>
        <w:numPr>
          <w:ilvl w:val="0"/>
          <w:numId w:val="9"/>
        </w:numPr>
        <w:rPr>
          <w:color w:val="auto"/>
          <w:szCs w:val="24"/>
        </w:rPr>
      </w:pPr>
      <w:r w:rsidRPr="007A072D">
        <w:rPr>
          <w:color w:val="auto"/>
          <w:szCs w:val="24"/>
        </w:rPr>
        <w:t xml:space="preserve">utvrđuje sadržaj poziva na dostavu ponuda, </w:t>
      </w:r>
    </w:p>
    <w:p w:rsidR="006D49DF" w:rsidRPr="007A072D" w:rsidRDefault="006D49DF" w:rsidP="00860CE5">
      <w:pPr>
        <w:pStyle w:val="Odlomakpopisa"/>
        <w:numPr>
          <w:ilvl w:val="0"/>
          <w:numId w:val="9"/>
        </w:numPr>
        <w:rPr>
          <w:color w:val="auto"/>
          <w:szCs w:val="24"/>
        </w:rPr>
      </w:pPr>
      <w:r w:rsidRPr="007A072D">
        <w:rPr>
          <w:color w:val="auto"/>
          <w:szCs w:val="24"/>
        </w:rPr>
        <w:t xml:space="preserve">upućuje poziv na dostavu ponuda putem modula jednostavne nabave u EOJN RH, odnosno putem javne objave kada je to obvezno </w:t>
      </w:r>
    </w:p>
    <w:p w:rsidR="006D49DF" w:rsidRPr="007A072D" w:rsidRDefault="006D49DF" w:rsidP="00860CE5">
      <w:pPr>
        <w:pStyle w:val="Odlomakpopisa"/>
        <w:numPr>
          <w:ilvl w:val="0"/>
          <w:numId w:val="9"/>
        </w:numPr>
        <w:rPr>
          <w:color w:val="auto"/>
          <w:szCs w:val="24"/>
        </w:rPr>
      </w:pPr>
      <w:r w:rsidRPr="007A072D">
        <w:rPr>
          <w:color w:val="auto"/>
          <w:szCs w:val="24"/>
        </w:rPr>
        <w:t xml:space="preserve">otvara i pregledava pristigle ponude nakon isteka roka za dostavu ponuda, </w:t>
      </w:r>
    </w:p>
    <w:p w:rsidR="006D49DF" w:rsidRPr="007A072D" w:rsidRDefault="006D49DF" w:rsidP="00860CE5">
      <w:pPr>
        <w:pStyle w:val="Odlomakpopisa"/>
        <w:numPr>
          <w:ilvl w:val="0"/>
          <w:numId w:val="9"/>
        </w:numPr>
        <w:spacing w:line="300" w:lineRule="auto"/>
        <w:rPr>
          <w:color w:val="auto"/>
          <w:szCs w:val="24"/>
        </w:rPr>
      </w:pPr>
      <w:r w:rsidRPr="007A072D">
        <w:rPr>
          <w:color w:val="auto"/>
          <w:szCs w:val="24"/>
        </w:rPr>
        <w:t>sastavlja zapisnik o otvaranju, pregledu i ocjeni ponuda i rangira ponude prema kriteriju za odabir</w:t>
      </w:r>
    </w:p>
    <w:p w:rsidR="006D49DF" w:rsidRPr="007A072D" w:rsidRDefault="006D49DF" w:rsidP="00860CE5">
      <w:pPr>
        <w:pStyle w:val="Odlomakpopisa"/>
        <w:numPr>
          <w:ilvl w:val="0"/>
          <w:numId w:val="9"/>
        </w:numPr>
        <w:spacing w:line="300" w:lineRule="auto"/>
        <w:rPr>
          <w:color w:val="auto"/>
          <w:szCs w:val="24"/>
        </w:rPr>
      </w:pPr>
      <w:r w:rsidRPr="007A072D">
        <w:rPr>
          <w:color w:val="auto"/>
          <w:szCs w:val="24"/>
        </w:rPr>
        <w:t>predlaže donošenje odluke o odabiru ili odluke o poništenju postupka</w:t>
      </w:r>
    </w:p>
    <w:p w:rsidR="006D49DF" w:rsidRPr="007A072D" w:rsidRDefault="00850EC8" w:rsidP="00860CE5">
      <w:pPr>
        <w:pStyle w:val="Odlomakpopisa"/>
        <w:numPr>
          <w:ilvl w:val="0"/>
          <w:numId w:val="9"/>
        </w:numPr>
        <w:spacing w:line="300" w:lineRule="auto"/>
        <w:rPr>
          <w:color w:val="auto"/>
          <w:szCs w:val="24"/>
        </w:rPr>
      </w:pPr>
      <w:r w:rsidRPr="007A072D">
        <w:rPr>
          <w:color w:val="auto"/>
          <w:szCs w:val="24"/>
        </w:rPr>
        <w:t>osigurava pohranu dokumentacije u postupku</w:t>
      </w:r>
    </w:p>
    <w:p w:rsidR="00231396" w:rsidRPr="007A072D" w:rsidRDefault="00231396" w:rsidP="00231396">
      <w:pPr>
        <w:pStyle w:val="Odlomakpopisa"/>
        <w:spacing w:line="300" w:lineRule="auto"/>
        <w:ind w:firstLine="0"/>
        <w:rPr>
          <w:color w:val="auto"/>
          <w:szCs w:val="24"/>
        </w:rPr>
      </w:pPr>
    </w:p>
    <w:p w:rsidR="00F27D40" w:rsidRPr="007A072D" w:rsidRDefault="002A750C" w:rsidP="00860CE5">
      <w:pPr>
        <w:pStyle w:val="Odlomakpopisa"/>
        <w:numPr>
          <w:ilvl w:val="0"/>
          <w:numId w:val="25"/>
        </w:numPr>
        <w:spacing w:after="54"/>
        <w:rPr>
          <w:color w:val="auto"/>
          <w:szCs w:val="24"/>
        </w:rPr>
      </w:pPr>
      <w:r w:rsidRPr="007A072D">
        <w:rPr>
          <w:color w:val="auto"/>
          <w:szCs w:val="24"/>
        </w:rPr>
        <w:t xml:space="preserve">Ravnatelj je predsjednik Povjerenstva. </w:t>
      </w:r>
    </w:p>
    <w:p w:rsidR="00231396" w:rsidRPr="007A072D" w:rsidRDefault="00231396" w:rsidP="00231396">
      <w:pPr>
        <w:pStyle w:val="Odlomakpopisa"/>
        <w:spacing w:after="54"/>
        <w:ind w:left="0" w:firstLine="0"/>
        <w:rPr>
          <w:color w:val="auto"/>
          <w:szCs w:val="24"/>
        </w:rPr>
      </w:pPr>
    </w:p>
    <w:p w:rsidR="00F80947" w:rsidRPr="007A072D" w:rsidRDefault="002A750C" w:rsidP="00860CE5">
      <w:pPr>
        <w:pStyle w:val="Odlomakpopisa"/>
        <w:numPr>
          <w:ilvl w:val="0"/>
          <w:numId w:val="25"/>
        </w:numPr>
        <w:spacing w:after="49"/>
        <w:rPr>
          <w:color w:val="auto"/>
          <w:szCs w:val="24"/>
        </w:rPr>
      </w:pPr>
      <w:r w:rsidRPr="007A072D">
        <w:rPr>
          <w:color w:val="auto"/>
          <w:szCs w:val="24"/>
        </w:rPr>
        <w:t xml:space="preserve">Članovi  Povjerenstava ne moraju biti zaposlenici Škole. </w:t>
      </w:r>
    </w:p>
    <w:p w:rsidR="00231396" w:rsidRPr="007A072D" w:rsidRDefault="00231396" w:rsidP="00231396">
      <w:pPr>
        <w:pStyle w:val="Odlomakpopisa"/>
        <w:spacing w:after="49"/>
        <w:ind w:left="0" w:firstLine="0"/>
        <w:rPr>
          <w:color w:val="auto"/>
          <w:szCs w:val="24"/>
        </w:rPr>
      </w:pPr>
    </w:p>
    <w:p w:rsidR="0057185D" w:rsidRPr="007A072D" w:rsidRDefault="0057185D" w:rsidP="0057185D">
      <w:pPr>
        <w:spacing w:after="49"/>
        <w:rPr>
          <w:color w:val="auto"/>
          <w:szCs w:val="24"/>
        </w:rPr>
      </w:pPr>
    </w:p>
    <w:p w:rsidR="0057185D" w:rsidRPr="007A072D" w:rsidRDefault="0057185D" w:rsidP="0057185D">
      <w:pPr>
        <w:spacing w:after="49"/>
        <w:rPr>
          <w:b/>
          <w:color w:val="auto"/>
          <w:szCs w:val="24"/>
        </w:rPr>
      </w:pPr>
      <w:r w:rsidRPr="007A072D">
        <w:rPr>
          <w:b/>
          <w:color w:val="auto"/>
          <w:szCs w:val="24"/>
        </w:rPr>
        <w:t>Kriteriji za odabir ponude u postupku jednostavne nabave</w:t>
      </w:r>
    </w:p>
    <w:p w:rsidR="0057185D" w:rsidRPr="007A072D" w:rsidRDefault="0057185D" w:rsidP="0057185D">
      <w:pPr>
        <w:spacing w:after="49"/>
        <w:rPr>
          <w:color w:val="auto"/>
          <w:szCs w:val="24"/>
        </w:rPr>
      </w:pPr>
    </w:p>
    <w:p w:rsidR="0057185D" w:rsidRPr="007A072D" w:rsidRDefault="0057185D" w:rsidP="0057185D">
      <w:pPr>
        <w:spacing w:after="0" w:line="259" w:lineRule="auto"/>
        <w:ind w:left="364" w:right="360"/>
        <w:jc w:val="center"/>
        <w:rPr>
          <w:color w:val="auto"/>
          <w:szCs w:val="24"/>
        </w:rPr>
      </w:pPr>
      <w:r w:rsidRPr="007A072D">
        <w:rPr>
          <w:color w:val="auto"/>
          <w:szCs w:val="24"/>
        </w:rPr>
        <w:t xml:space="preserve">Članak 14. </w:t>
      </w:r>
    </w:p>
    <w:p w:rsidR="0057185D" w:rsidRPr="007A072D" w:rsidRDefault="0057185D" w:rsidP="0057185D">
      <w:pPr>
        <w:spacing w:after="44" w:line="259" w:lineRule="auto"/>
        <w:ind w:left="0" w:firstLine="0"/>
        <w:jc w:val="left"/>
        <w:rPr>
          <w:color w:val="auto"/>
          <w:szCs w:val="24"/>
        </w:rPr>
      </w:pPr>
      <w:r w:rsidRPr="007A072D">
        <w:rPr>
          <w:color w:val="auto"/>
          <w:szCs w:val="24"/>
        </w:rPr>
        <w:t xml:space="preserve"> </w:t>
      </w:r>
    </w:p>
    <w:p w:rsidR="0057185D" w:rsidRPr="007A072D" w:rsidRDefault="0057185D" w:rsidP="00860CE5">
      <w:pPr>
        <w:pStyle w:val="Odlomakpopisa"/>
        <w:numPr>
          <w:ilvl w:val="0"/>
          <w:numId w:val="26"/>
        </w:numPr>
        <w:rPr>
          <w:color w:val="auto"/>
          <w:szCs w:val="24"/>
        </w:rPr>
      </w:pPr>
      <w:r w:rsidRPr="007A072D">
        <w:rPr>
          <w:color w:val="auto"/>
          <w:szCs w:val="24"/>
        </w:rPr>
        <w:t xml:space="preserve">Kriterij za odabir ponude je najniža cijena ili ekonomski najpovoljnija ponuda. </w:t>
      </w:r>
    </w:p>
    <w:p w:rsidR="0057185D" w:rsidRPr="007A072D" w:rsidRDefault="0057185D" w:rsidP="00860CE5">
      <w:pPr>
        <w:pStyle w:val="Odlomakpopisa"/>
        <w:numPr>
          <w:ilvl w:val="0"/>
          <w:numId w:val="26"/>
        </w:numPr>
        <w:spacing w:after="37"/>
        <w:rPr>
          <w:color w:val="auto"/>
          <w:szCs w:val="24"/>
        </w:rPr>
      </w:pPr>
      <w:r w:rsidRPr="007A072D">
        <w:rPr>
          <w:color w:val="auto"/>
          <w:szCs w:val="24"/>
        </w:rPr>
        <w:t>Ako je kriterij odabira ekonomski najpovoljnija ponuda, osim kriterija cijene mogu se koristiti i npr. kriterij kvalitete, tehničke prednosti, estetske i funkcionalne osobine, ekološke osobine, operativni troškovi, ekonomičnost, datum isporuke i rok isporuke ili izvršenja i dr. te je u Zapisniku Povjerenstva potrebno obrazložiti predloženu ponudu</w:t>
      </w:r>
    </w:p>
    <w:p w:rsidR="0057185D" w:rsidRPr="007A072D" w:rsidRDefault="0057185D" w:rsidP="00860CE5">
      <w:pPr>
        <w:pStyle w:val="Odlomakpopisa"/>
        <w:numPr>
          <w:ilvl w:val="0"/>
          <w:numId w:val="26"/>
        </w:numPr>
        <w:spacing w:after="37"/>
        <w:rPr>
          <w:color w:val="auto"/>
          <w:szCs w:val="24"/>
        </w:rPr>
      </w:pPr>
      <w:r w:rsidRPr="007A072D">
        <w:rPr>
          <w:color w:val="auto"/>
          <w:szCs w:val="24"/>
        </w:rPr>
        <w:t xml:space="preserve">Kriterije za odabir iz stavka 2. ovog članka donosi Povjerenstvo. </w:t>
      </w:r>
    </w:p>
    <w:p w:rsidR="0057185D" w:rsidRPr="007A072D" w:rsidRDefault="0057185D" w:rsidP="0057185D">
      <w:pPr>
        <w:spacing w:after="49"/>
        <w:rPr>
          <w:color w:val="auto"/>
          <w:szCs w:val="24"/>
        </w:rPr>
      </w:pPr>
    </w:p>
    <w:p w:rsidR="00F27D40" w:rsidRPr="007A072D" w:rsidRDefault="00F27D40">
      <w:pPr>
        <w:spacing w:after="44" w:line="259" w:lineRule="auto"/>
        <w:ind w:left="0" w:firstLine="0"/>
        <w:jc w:val="left"/>
        <w:rPr>
          <w:color w:val="auto"/>
          <w:szCs w:val="24"/>
        </w:rPr>
      </w:pPr>
    </w:p>
    <w:p w:rsidR="00F27D40" w:rsidRPr="007A072D" w:rsidRDefault="00F27D40">
      <w:pPr>
        <w:spacing w:after="42" w:line="259" w:lineRule="auto"/>
        <w:ind w:left="0" w:firstLine="0"/>
        <w:jc w:val="left"/>
        <w:rPr>
          <w:b/>
          <w:color w:val="auto"/>
          <w:szCs w:val="24"/>
        </w:rPr>
      </w:pPr>
    </w:p>
    <w:p w:rsidR="0057185D" w:rsidRPr="007A072D" w:rsidRDefault="0057185D" w:rsidP="0057185D">
      <w:pPr>
        <w:ind w:left="0" w:firstLine="0"/>
        <w:rPr>
          <w:b/>
          <w:color w:val="auto"/>
          <w:szCs w:val="24"/>
        </w:rPr>
      </w:pPr>
      <w:r w:rsidRPr="007A072D">
        <w:rPr>
          <w:b/>
          <w:color w:val="auto"/>
          <w:szCs w:val="24"/>
        </w:rPr>
        <w:t>Rok za dostavu ponuda</w:t>
      </w:r>
    </w:p>
    <w:p w:rsidR="00C11C17" w:rsidRPr="007A072D" w:rsidRDefault="00C11C17" w:rsidP="00C11C17">
      <w:pPr>
        <w:spacing w:after="0" w:line="259" w:lineRule="auto"/>
        <w:ind w:left="364" w:right="360"/>
        <w:jc w:val="center"/>
        <w:rPr>
          <w:color w:val="auto"/>
          <w:szCs w:val="24"/>
        </w:rPr>
      </w:pPr>
      <w:r w:rsidRPr="007A072D">
        <w:rPr>
          <w:color w:val="auto"/>
          <w:szCs w:val="24"/>
        </w:rPr>
        <w:lastRenderedPageBreak/>
        <w:t>Članak 1</w:t>
      </w:r>
      <w:r>
        <w:rPr>
          <w:color w:val="auto"/>
          <w:szCs w:val="24"/>
        </w:rPr>
        <w:t>5</w:t>
      </w:r>
      <w:r w:rsidRPr="007A072D">
        <w:rPr>
          <w:color w:val="auto"/>
          <w:szCs w:val="24"/>
        </w:rPr>
        <w:t xml:space="preserve">. </w:t>
      </w:r>
    </w:p>
    <w:p w:rsidR="0057185D" w:rsidRPr="007A072D" w:rsidRDefault="0057185D" w:rsidP="0057185D">
      <w:pPr>
        <w:ind w:left="0" w:firstLine="0"/>
        <w:rPr>
          <w:color w:val="auto"/>
          <w:szCs w:val="24"/>
        </w:rPr>
      </w:pPr>
    </w:p>
    <w:p w:rsidR="00231396" w:rsidRPr="007A072D" w:rsidRDefault="002A750C" w:rsidP="00860CE5">
      <w:pPr>
        <w:pStyle w:val="Odlomakpopisa"/>
        <w:numPr>
          <w:ilvl w:val="0"/>
          <w:numId w:val="27"/>
        </w:numPr>
        <w:rPr>
          <w:color w:val="auto"/>
          <w:szCs w:val="24"/>
        </w:rPr>
      </w:pPr>
      <w:r w:rsidRPr="007A072D">
        <w:rPr>
          <w:color w:val="auto"/>
          <w:szCs w:val="24"/>
        </w:rPr>
        <w:t xml:space="preserve">Rok za dostavu ponuda mora biti sukladan složenosti predmeta nabave i vremenu potrebnom za izradu i predaju ponude, a ne smije biti kraći od 5 dana od dana dostave poziva za dostavu ponuda gospodarskim subjektima ili od dana  javne objave  u modulu jednostavne nabave EOJN RH. </w:t>
      </w:r>
    </w:p>
    <w:p w:rsidR="00231396" w:rsidRPr="007A072D" w:rsidRDefault="00231396" w:rsidP="00231396">
      <w:pPr>
        <w:pStyle w:val="Odlomakpopisa"/>
        <w:ind w:left="0" w:firstLine="0"/>
        <w:rPr>
          <w:color w:val="auto"/>
          <w:szCs w:val="24"/>
        </w:rPr>
      </w:pPr>
    </w:p>
    <w:p w:rsidR="00231396" w:rsidRPr="007A072D" w:rsidRDefault="006E5AE6" w:rsidP="00860CE5">
      <w:pPr>
        <w:pStyle w:val="Odlomakpopisa"/>
        <w:numPr>
          <w:ilvl w:val="0"/>
          <w:numId w:val="27"/>
        </w:numPr>
        <w:rPr>
          <w:color w:val="auto"/>
          <w:szCs w:val="24"/>
        </w:rPr>
      </w:pPr>
      <w:r w:rsidRPr="007A072D">
        <w:rPr>
          <w:color w:val="auto"/>
        </w:rPr>
        <w:t>Rokovi za dostavu ponude određuju se na način da se utvrdi točan datum i vrijeme do kojega gospodarski subjekti mogu dostaviti svoju ponudu</w:t>
      </w:r>
    </w:p>
    <w:p w:rsidR="00231396" w:rsidRPr="007A072D" w:rsidRDefault="00231396" w:rsidP="00231396">
      <w:pPr>
        <w:pStyle w:val="Odlomakpopisa"/>
        <w:ind w:left="0" w:firstLine="0"/>
        <w:rPr>
          <w:color w:val="auto"/>
          <w:szCs w:val="24"/>
        </w:rPr>
      </w:pPr>
    </w:p>
    <w:p w:rsidR="00231396" w:rsidRPr="007A072D" w:rsidRDefault="006E5AE6" w:rsidP="00860CE5">
      <w:pPr>
        <w:pStyle w:val="Odlomakpopisa"/>
        <w:numPr>
          <w:ilvl w:val="0"/>
          <w:numId w:val="27"/>
        </w:numPr>
        <w:rPr>
          <w:color w:val="auto"/>
          <w:szCs w:val="24"/>
        </w:rPr>
      </w:pPr>
      <w:r w:rsidRPr="007A072D">
        <w:rPr>
          <w:color w:val="auto"/>
        </w:rPr>
        <w:t>Rok za dostavu ponuda za nabavu roba, usluga i radova procijenjene vrijednosti manje od 5.000,00 eura iznosi najmanje 5 dana od dana dostave poziva za dostavu ponude.</w:t>
      </w:r>
    </w:p>
    <w:p w:rsidR="00231396" w:rsidRPr="007A072D" w:rsidRDefault="00231396" w:rsidP="00231396">
      <w:pPr>
        <w:pStyle w:val="Odlomakpopisa"/>
        <w:ind w:left="0" w:firstLine="0"/>
        <w:rPr>
          <w:color w:val="auto"/>
          <w:szCs w:val="24"/>
        </w:rPr>
      </w:pPr>
    </w:p>
    <w:p w:rsidR="00231396" w:rsidRPr="007A072D" w:rsidRDefault="006E5AE6" w:rsidP="00860CE5">
      <w:pPr>
        <w:pStyle w:val="Odlomakpopisa"/>
        <w:numPr>
          <w:ilvl w:val="0"/>
          <w:numId w:val="27"/>
        </w:numPr>
        <w:rPr>
          <w:color w:val="auto"/>
          <w:szCs w:val="24"/>
        </w:rPr>
      </w:pPr>
      <w:r w:rsidRPr="007A072D">
        <w:rPr>
          <w:color w:val="auto"/>
        </w:rPr>
        <w:t>Rok za dostavu ponuda za nabavu roba, usluga i radova procijenjene vrijednosti jednake ili veće od 5.000,00 eura, a manje ili jednake 15.000,00 eura, iznosi najmanje 8 dana od dana dostave poziva za dostavu ponude.</w:t>
      </w:r>
    </w:p>
    <w:p w:rsidR="00231396" w:rsidRPr="007A072D" w:rsidRDefault="00231396" w:rsidP="00231396">
      <w:pPr>
        <w:pStyle w:val="Odlomakpopisa"/>
        <w:ind w:left="0" w:firstLine="0"/>
        <w:rPr>
          <w:color w:val="auto"/>
          <w:szCs w:val="24"/>
        </w:rPr>
      </w:pPr>
    </w:p>
    <w:p w:rsidR="00231396" w:rsidRPr="007A072D" w:rsidRDefault="006E5AE6" w:rsidP="00860CE5">
      <w:pPr>
        <w:pStyle w:val="Odlomakpopisa"/>
        <w:numPr>
          <w:ilvl w:val="0"/>
          <w:numId w:val="27"/>
        </w:numPr>
        <w:rPr>
          <w:color w:val="auto"/>
          <w:szCs w:val="24"/>
        </w:rPr>
      </w:pPr>
      <w:r w:rsidRPr="007A072D">
        <w:rPr>
          <w:color w:val="auto"/>
        </w:rPr>
        <w:t>Rok za dostavu ponuda za nabavu roba, usluga procijenjene vrijednosti veće od 15.000,00 eura, a manje ili jednake 25.000,00 eura, odnosno manje ili jednake 45.000,00 eura za radove, iznosi najmanje 10 dana od dana dostave poziva za dostavu ponude.</w:t>
      </w:r>
    </w:p>
    <w:p w:rsidR="00231396" w:rsidRPr="007A072D" w:rsidRDefault="006E5AE6" w:rsidP="00860CE5">
      <w:pPr>
        <w:pStyle w:val="Odlomakpopisa"/>
        <w:numPr>
          <w:ilvl w:val="0"/>
          <w:numId w:val="27"/>
        </w:numPr>
        <w:rPr>
          <w:color w:val="auto"/>
          <w:szCs w:val="24"/>
        </w:rPr>
      </w:pPr>
      <w:r w:rsidRPr="007A072D">
        <w:rPr>
          <w:color w:val="auto"/>
        </w:rPr>
        <w:t xml:space="preserve">Rok za dostavu ponuda za nabavu roba, usluga procijenjene vrijednosti veće od 25.000,00 eura, a manje od 50.000,00 eura, odnosno veće od 45.000,00 eura i manje od 100.000,00 eura za radove, iznosi najmanje 15 dana od dana </w:t>
      </w:r>
      <w:r w:rsidR="00DE7C99" w:rsidRPr="007A072D">
        <w:rPr>
          <w:color w:val="auto"/>
        </w:rPr>
        <w:t xml:space="preserve">javne objave  u modulu jednostavne nabave EOJN RH. </w:t>
      </w:r>
    </w:p>
    <w:p w:rsidR="00231396" w:rsidRPr="007A072D" w:rsidRDefault="00231396" w:rsidP="00231396">
      <w:pPr>
        <w:pStyle w:val="Odlomakpopisa"/>
        <w:ind w:left="0" w:firstLine="0"/>
        <w:rPr>
          <w:color w:val="auto"/>
          <w:szCs w:val="24"/>
        </w:rPr>
      </w:pPr>
    </w:p>
    <w:p w:rsidR="00231396" w:rsidRPr="007A072D" w:rsidRDefault="00850EC8" w:rsidP="00860CE5">
      <w:pPr>
        <w:pStyle w:val="Odlomakpopisa"/>
        <w:numPr>
          <w:ilvl w:val="0"/>
          <w:numId w:val="27"/>
        </w:numPr>
        <w:rPr>
          <w:color w:val="auto"/>
          <w:szCs w:val="24"/>
        </w:rPr>
      </w:pPr>
      <w:r w:rsidRPr="007A072D">
        <w:rPr>
          <w:color w:val="auto"/>
          <w:szCs w:val="24"/>
        </w:rPr>
        <w:t>Naručitelj može prije isteka roka za dostavu ponuda izmijeniti ili pojasniti poziv za dostavu onuda odnosno dokumentaciju o nabavi, a ako su izmjene bitne za dostavu ponuda, Naručitelj će primjereno produljiti rok za dostavu ponuda</w:t>
      </w:r>
    </w:p>
    <w:p w:rsidR="00231396" w:rsidRPr="007A072D" w:rsidRDefault="00231396" w:rsidP="00231396">
      <w:pPr>
        <w:pStyle w:val="Odlomakpopisa"/>
        <w:ind w:left="0" w:firstLine="0"/>
        <w:rPr>
          <w:color w:val="auto"/>
          <w:szCs w:val="24"/>
        </w:rPr>
      </w:pPr>
    </w:p>
    <w:p w:rsidR="00850EC8" w:rsidRDefault="00850EC8" w:rsidP="00860CE5">
      <w:pPr>
        <w:pStyle w:val="Odlomakpopisa"/>
        <w:numPr>
          <w:ilvl w:val="0"/>
          <w:numId w:val="27"/>
        </w:numPr>
        <w:rPr>
          <w:color w:val="auto"/>
          <w:szCs w:val="24"/>
        </w:rPr>
      </w:pPr>
      <w:r w:rsidRPr="007A072D">
        <w:rPr>
          <w:color w:val="auto"/>
          <w:szCs w:val="24"/>
        </w:rPr>
        <w:t>U postupcima koji se provode putem EOJN RH izmjene, pojašnjenja i odgovori objavljuju se, odnosno dostavljaju putem EOJN RH</w:t>
      </w:r>
    </w:p>
    <w:p w:rsidR="00C11C17" w:rsidRDefault="00C11C17" w:rsidP="00C11C17">
      <w:pPr>
        <w:pStyle w:val="Odlomakpopisa"/>
        <w:ind w:left="0" w:firstLine="0"/>
        <w:rPr>
          <w:color w:val="auto"/>
          <w:szCs w:val="24"/>
        </w:rPr>
      </w:pPr>
    </w:p>
    <w:p w:rsidR="00C11C17" w:rsidRPr="00C11C17" w:rsidRDefault="00C11C17" w:rsidP="00C11C17">
      <w:pPr>
        <w:pStyle w:val="Odlomakpopisa"/>
        <w:spacing w:after="0" w:line="259" w:lineRule="auto"/>
        <w:ind w:left="0" w:right="360" w:firstLine="0"/>
        <w:jc w:val="center"/>
        <w:rPr>
          <w:color w:val="auto"/>
          <w:szCs w:val="24"/>
        </w:rPr>
      </w:pPr>
      <w:r w:rsidRPr="00C11C17">
        <w:rPr>
          <w:color w:val="auto"/>
          <w:szCs w:val="24"/>
        </w:rPr>
        <w:t>Članak 1</w:t>
      </w:r>
      <w:r>
        <w:rPr>
          <w:color w:val="auto"/>
          <w:szCs w:val="24"/>
        </w:rPr>
        <w:t>6</w:t>
      </w:r>
      <w:r w:rsidRPr="00C11C17">
        <w:rPr>
          <w:color w:val="auto"/>
          <w:szCs w:val="24"/>
        </w:rPr>
        <w:t>.</w:t>
      </w:r>
    </w:p>
    <w:p w:rsidR="00C11C17" w:rsidRDefault="00C11C17" w:rsidP="00C11C17">
      <w:pPr>
        <w:rPr>
          <w:color w:val="auto"/>
          <w:szCs w:val="24"/>
        </w:rPr>
      </w:pPr>
    </w:p>
    <w:p w:rsidR="00C11C17" w:rsidRPr="00C11C17" w:rsidRDefault="00C11C17" w:rsidP="00860CE5">
      <w:pPr>
        <w:pStyle w:val="Odlomakpopisa"/>
        <w:widowControl w:val="0"/>
        <w:numPr>
          <w:ilvl w:val="0"/>
          <w:numId w:val="30"/>
        </w:numPr>
        <w:overflowPunct w:val="0"/>
        <w:autoSpaceDE w:val="0"/>
        <w:autoSpaceDN w:val="0"/>
        <w:adjustRightInd w:val="0"/>
        <w:spacing w:line="216" w:lineRule="auto"/>
        <w:ind w:right="360"/>
        <w:rPr>
          <w:rFonts w:asciiTheme="majorBidi" w:hAnsiTheme="majorBidi"/>
        </w:rPr>
      </w:pPr>
      <w:r w:rsidRPr="00C11C17">
        <w:rPr>
          <w:rFonts w:asciiTheme="majorBidi" w:hAnsiTheme="majorBidi"/>
        </w:rPr>
        <w:t xml:space="preserve">Gospodarski subjekti podnose svoje ponude na način i u rokovima koje je propisao naručitelj za svaki pojedini postupak nabave, u skladu s ovim Pravilnikom, i to na obrascu ponudbenog lista, dostavljenog od strane Naručitelja </w:t>
      </w:r>
      <w:r w:rsidRPr="00C11C17">
        <w:rPr>
          <w:rFonts w:asciiTheme="majorBidi" w:hAnsiTheme="majorBidi"/>
          <w:b/>
          <w:bCs/>
        </w:rPr>
        <w:t>(Obrazac 2).</w:t>
      </w:r>
    </w:p>
    <w:p w:rsidR="00C11C17" w:rsidRPr="00C11C17" w:rsidRDefault="00C11C17" w:rsidP="00C11C17">
      <w:pPr>
        <w:pStyle w:val="Odlomakpopisa"/>
        <w:widowControl w:val="0"/>
        <w:overflowPunct w:val="0"/>
        <w:autoSpaceDE w:val="0"/>
        <w:autoSpaceDN w:val="0"/>
        <w:adjustRightInd w:val="0"/>
        <w:spacing w:line="216" w:lineRule="auto"/>
        <w:ind w:left="0" w:right="360" w:firstLine="0"/>
        <w:rPr>
          <w:rFonts w:asciiTheme="majorBidi" w:hAnsiTheme="majorBidi"/>
        </w:rPr>
      </w:pPr>
    </w:p>
    <w:p w:rsidR="00C11C17" w:rsidRPr="00C11C17" w:rsidRDefault="00C11C17" w:rsidP="00860CE5">
      <w:pPr>
        <w:pStyle w:val="Odlomakpopisa"/>
        <w:widowControl w:val="0"/>
        <w:numPr>
          <w:ilvl w:val="0"/>
          <w:numId w:val="30"/>
        </w:numPr>
        <w:overflowPunct w:val="0"/>
        <w:autoSpaceDE w:val="0"/>
        <w:autoSpaceDN w:val="0"/>
        <w:adjustRightInd w:val="0"/>
        <w:spacing w:line="216" w:lineRule="auto"/>
        <w:ind w:right="360"/>
        <w:rPr>
          <w:rFonts w:asciiTheme="majorBidi" w:hAnsiTheme="majorBidi"/>
        </w:rPr>
      </w:pPr>
      <w:r w:rsidRPr="00C11C17">
        <w:rPr>
          <w:rFonts w:asciiTheme="majorBidi" w:hAnsiTheme="majorBidi"/>
        </w:rPr>
        <w:t>Naručitelj može navedeni obrazac iz prethodnog stavka prilagođavati pojedinom postupku nabave.</w:t>
      </w:r>
    </w:p>
    <w:p w:rsidR="00C11C17" w:rsidRPr="00C11C17" w:rsidRDefault="00C11C17" w:rsidP="00C11C17">
      <w:pPr>
        <w:rPr>
          <w:color w:val="auto"/>
          <w:szCs w:val="24"/>
        </w:rPr>
      </w:pPr>
    </w:p>
    <w:p w:rsidR="00F27D40" w:rsidRPr="007A072D" w:rsidRDefault="002A750C">
      <w:pPr>
        <w:spacing w:after="42" w:line="259" w:lineRule="auto"/>
        <w:ind w:left="0" w:firstLine="0"/>
        <w:jc w:val="left"/>
        <w:rPr>
          <w:color w:val="auto"/>
          <w:szCs w:val="24"/>
        </w:rPr>
      </w:pPr>
      <w:r w:rsidRPr="007A072D">
        <w:rPr>
          <w:color w:val="auto"/>
          <w:szCs w:val="24"/>
        </w:rPr>
        <w:t xml:space="preserve"> </w:t>
      </w:r>
    </w:p>
    <w:p w:rsidR="0057185D" w:rsidRPr="007A072D" w:rsidRDefault="0057185D" w:rsidP="0057185D">
      <w:pPr>
        <w:pStyle w:val="Naslov1"/>
        <w:rPr>
          <w:color w:val="auto"/>
        </w:rPr>
      </w:pPr>
      <w:r w:rsidRPr="007A072D">
        <w:rPr>
          <w:color w:val="auto"/>
        </w:rPr>
        <w:t>OTVARANJE, PREGLED I ANALIZA PONUDA</w:t>
      </w:r>
    </w:p>
    <w:p w:rsidR="0057185D" w:rsidRPr="007A072D" w:rsidRDefault="0057185D" w:rsidP="0057185D">
      <w:pPr>
        <w:pStyle w:val="Naslov1"/>
        <w:numPr>
          <w:ilvl w:val="0"/>
          <w:numId w:val="0"/>
        </w:numPr>
        <w:ind w:left="10"/>
        <w:jc w:val="both"/>
        <w:rPr>
          <w:color w:val="auto"/>
        </w:rPr>
      </w:pPr>
    </w:p>
    <w:p w:rsidR="00F27D40" w:rsidRPr="007A072D" w:rsidRDefault="0057185D" w:rsidP="0057185D">
      <w:pPr>
        <w:pStyle w:val="Naslov1"/>
        <w:numPr>
          <w:ilvl w:val="0"/>
          <w:numId w:val="0"/>
        </w:numPr>
        <w:ind w:left="10"/>
        <w:jc w:val="both"/>
        <w:rPr>
          <w:b w:val="0"/>
          <w:color w:val="auto"/>
        </w:rPr>
      </w:pPr>
      <w:r w:rsidRPr="007A072D">
        <w:rPr>
          <w:b w:val="0"/>
          <w:color w:val="auto"/>
        </w:rPr>
        <w:t xml:space="preserve">                                                                </w:t>
      </w:r>
      <w:r w:rsidR="002A750C" w:rsidRPr="007A072D">
        <w:rPr>
          <w:b w:val="0"/>
          <w:color w:val="auto"/>
        </w:rPr>
        <w:t>Članak 1</w:t>
      </w:r>
      <w:r w:rsidR="00C11C17">
        <w:rPr>
          <w:b w:val="0"/>
          <w:color w:val="auto"/>
        </w:rPr>
        <w:t>7</w:t>
      </w:r>
      <w:r w:rsidR="002A750C" w:rsidRPr="007A072D">
        <w:rPr>
          <w:b w:val="0"/>
          <w:color w:val="auto"/>
        </w:rPr>
        <w:t xml:space="preserve">. </w:t>
      </w:r>
    </w:p>
    <w:p w:rsidR="00F27D40" w:rsidRPr="007A072D" w:rsidRDefault="00F27D40">
      <w:pPr>
        <w:spacing w:after="44" w:line="259" w:lineRule="auto"/>
        <w:ind w:left="0" w:firstLine="0"/>
        <w:jc w:val="left"/>
        <w:rPr>
          <w:color w:val="auto"/>
          <w:szCs w:val="24"/>
        </w:rPr>
      </w:pPr>
    </w:p>
    <w:p w:rsidR="00231396" w:rsidRPr="007A072D" w:rsidRDefault="002A750C" w:rsidP="00860CE5">
      <w:pPr>
        <w:pStyle w:val="Odlomakpopisa"/>
        <w:numPr>
          <w:ilvl w:val="0"/>
          <w:numId w:val="28"/>
        </w:numPr>
        <w:spacing w:after="39"/>
        <w:rPr>
          <w:color w:val="auto"/>
          <w:szCs w:val="24"/>
        </w:rPr>
      </w:pPr>
      <w:r w:rsidRPr="007A072D">
        <w:rPr>
          <w:color w:val="auto"/>
          <w:szCs w:val="24"/>
        </w:rPr>
        <w:t xml:space="preserve">Svaka pravodobno dostavljena ponuda upisuje se u urudžbeni zapisnik Škole. </w:t>
      </w:r>
    </w:p>
    <w:p w:rsidR="00231396" w:rsidRPr="007A072D" w:rsidRDefault="002A750C" w:rsidP="00860CE5">
      <w:pPr>
        <w:pStyle w:val="Odlomakpopisa"/>
        <w:numPr>
          <w:ilvl w:val="0"/>
          <w:numId w:val="28"/>
        </w:numPr>
        <w:spacing w:after="39"/>
        <w:rPr>
          <w:color w:val="auto"/>
          <w:szCs w:val="24"/>
        </w:rPr>
      </w:pPr>
      <w:r w:rsidRPr="007A072D">
        <w:rPr>
          <w:color w:val="auto"/>
          <w:szCs w:val="24"/>
        </w:rPr>
        <w:t>Nakon isteka roka za dostavu ponuda, vrši se otvaranje zaprimljenih ponuda koje nije javno</w:t>
      </w:r>
      <w:r w:rsidR="00850EC8" w:rsidRPr="007A072D">
        <w:rPr>
          <w:color w:val="auto"/>
          <w:szCs w:val="24"/>
        </w:rPr>
        <w:t>, osim ako Naručitelj u pojedinom postupku ne odluči drugačije</w:t>
      </w:r>
    </w:p>
    <w:p w:rsidR="00231396" w:rsidRPr="007A072D" w:rsidRDefault="00850EC8" w:rsidP="00860CE5">
      <w:pPr>
        <w:pStyle w:val="Odlomakpopisa"/>
        <w:numPr>
          <w:ilvl w:val="0"/>
          <w:numId w:val="28"/>
        </w:numPr>
        <w:spacing w:after="39"/>
        <w:rPr>
          <w:color w:val="auto"/>
          <w:szCs w:val="24"/>
        </w:rPr>
      </w:pPr>
      <w:r w:rsidRPr="007A072D">
        <w:rPr>
          <w:color w:val="auto"/>
          <w:szCs w:val="24"/>
        </w:rPr>
        <w:t xml:space="preserve">Za pravovaljani odabir ponuda dovoljna je jedna  valjana ponuda, koja udovoljava svim uvjetima i zahtjevima navedenim u pozivu za dostavu ponuda. </w:t>
      </w:r>
      <w:r w:rsidRPr="007A072D">
        <w:rPr>
          <w:rFonts w:eastAsia="Cambria"/>
          <w:color w:val="auto"/>
          <w:szCs w:val="24"/>
        </w:rPr>
        <w:t xml:space="preserve"> </w:t>
      </w:r>
    </w:p>
    <w:p w:rsidR="00231396" w:rsidRPr="007A072D" w:rsidRDefault="00850EC8" w:rsidP="00860CE5">
      <w:pPr>
        <w:pStyle w:val="Odlomakpopisa"/>
        <w:numPr>
          <w:ilvl w:val="0"/>
          <w:numId w:val="28"/>
        </w:numPr>
        <w:spacing w:after="39"/>
        <w:rPr>
          <w:color w:val="auto"/>
          <w:szCs w:val="24"/>
        </w:rPr>
      </w:pPr>
      <w:r w:rsidRPr="007A072D">
        <w:rPr>
          <w:color w:val="auto"/>
          <w:szCs w:val="24"/>
        </w:rPr>
        <w:t>Ako je u postupku zaprimljena samo jedna ponuda, Naručitelj pregledava i ocjenjuje tu ponudu na isti način kao i u slučaju više zaprimljen</w:t>
      </w:r>
      <w:r w:rsidR="00A805DB" w:rsidRPr="007A072D">
        <w:rPr>
          <w:color w:val="auto"/>
          <w:szCs w:val="24"/>
        </w:rPr>
        <w:t>ih ponuda.</w:t>
      </w:r>
    </w:p>
    <w:p w:rsidR="00A805DB" w:rsidRPr="007A072D" w:rsidRDefault="00A805DB" w:rsidP="00860CE5">
      <w:pPr>
        <w:pStyle w:val="Odlomakpopisa"/>
        <w:numPr>
          <w:ilvl w:val="0"/>
          <w:numId w:val="28"/>
        </w:numPr>
        <w:spacing w:after="39"/>
        <w:rPr>
          <w:color w:val="auto"/>
          <w:szCs w:val="24"/>
        </w:rPr>
      </w:pPr>
      <w:r w:rsidRPr="007A072D">
        <w:rPr>
          <w:color w:val="auto"/>
          <w:szCs w:val="24"/>
        </w:rPr>
        <w:lastRenderedPageBreak/>
        <w:t xml:space="preserve">Tijekom pregleda i ocjene ponuda Naručitelj može od Ponuditelja zatražiti pojašnjenje ili upotpunjavanje ponude, ako se time ne mijenja ponuda na način koji bi </w:t>
      </w:r>
      <w:proofErr w:type="spellStart"/>
      <w:r w:rsidRPr="007A072D">
        <w:rPr>
          <w:color w:val="auto"/>
          <w:szCs w:val="24"/>
        </w:rPr>
        <w:t>nbio</w:t>
      </w:r>
      <w:proofErr w:type="spellEnd"/>
      <w:r w:rsidRPr="007A072D">
        <w:rPr>
          <w:color w:val="auto"/>
          <w:szCs w:val="24"/>
        </w:rPr>
        <w:t xml:space="preserve"> protivan načelima jednakog tretmana i transparentnosti</w:t>
      </w:r>
    </w:p>
    <w:p w:rsidR="00F27D40" w:rsidRPr="007A072D" w:rsidRDefault="00F27D40">
      <w:pPr>
        <w:spacing w:after="0" w:line="259" w:lineRule="auto"/>
        <w:ind w:left="0" w:firstLine="0"/>
        <w:jc w:val="left"/>
        <w:rPr>
          <w:color w:val="auto"/>
          <w:szCs w:val="24"/>
        </w:rPr>
      </w:pPr>
    </w:p>
    <w:p w:rsidR="00F27D40" w:rsidRPr="007A072D" w:rsidRDefault="00F27D40">
      <w:pPr>
        <w:spacing w:after="42" w:line="259" w:lineRule="auto"/>
        <w:ind w:left="0" w:firstLine="0"/>
        <w:jc w:val="left"/>
        <w:rPr>
          <w:color w:val="auto"/>
          <w:szCs w:val="24"/>
        </w:rPr>
      </w:pPr>
    </w:p>
    <w:p w:rsidR="00F27D40" w:rsidRPr="007A072D" w:rsidRDefault="002A750C">
      <w:pPr>
        <w:spacing w:after="33" w:line="259" w:lineRule="auto"/>
        <w:ind w:left="364" w:right="360"/>
        <w:jc w:val="center"/>
        <w:rPr>
          <w:color w:val="auto"/>
          <w:szCs w:val="24"/>
        </w:rPr>
      </w:pPr>
      <w:r w:rsidRPr="007A072D">
        <w:rPr>
          <w:color w:val="auto"/>
          <w:szCs w:val="24"/>
        </w:rPr>
        <w:t>Članak 1</w:t>
      </w:r>
      <w:r w:rsidR="00C11C17">
        <w:rPr>
          <w:color w:val="auto"/>
          <w:szCs w:val="24"/>
        </w:rPr>
        <w:t>8</w:t>
      </w:r>
      <w:r w:rsidRPr="007A072D">
        <w:rPr>
          <w:color w:val="auto"/>
          <w:szCs w:val="24"/>
        </w:rPr>
        <w:t xml:space="preserve">. </w:t>
      </w:r>
    </w:p>
    <w:p w:rsidR="00212152" w:rsidRPr="007A072D" w:rsidRDefault="00212152">
      <w:pPr>
        <w:spacing w:after="33" w:line="259" w:lineRule="auto"/>
        <w:ind w:left="364" w:right="360"/>
        <w:jc w:val="center"/>
        <w:rPr>
          <w:color w:val="auto"/>
          <w:szCs w:val="24"/>
        </w:rPr>
      </w:pPr>
    </w:p>
    <w:p w:rsidR="00A805DB" w:rsidRPr="007A072D" w:rsidRDefault="00231396" w:rsidP="00860CE5">
      <w:pPr>
        <w:pStyle w:val="Odlomakpopisa"/>
        <w:numPr>
          <w:ilvl w:val="0"/>
          <w:numId w:val="29"/>
        </w:numPr>
        <w:rPr>
          <w:color w:val="auto"/>
          <w:szCs w:val="24"/>
        </w:rPr>
      </w:pPr>
      <w:bookmarkStart w:id="2" w:name="_Hlk234827708"/>
      <w:r w:rsidRPr="007A072D">
        <w:rPr>
          <w:color w:val="auto"/>
          <w:szCs w:val="24"/>
        </w:rPr>
        <w:t xml:space="preserve"> </w:t>
      </w:r>
      <w:r w:rsidR="002A750C" w:rsidRPr="007A072D">
        <w:rPr>
          <w:color w:val="auto"/>
          <w:szCs w:val="24"/>
        </w:rPr>
        <w:t xml:space="preserve">O otvaranju, pregledu i ocjeni ponuda Povjerenstvo sastavlja </w:t>
      </w:r>
      <w:r w:rsidR="002A750C" w:rsidRPr="007A072D">
        <w:rPr>
          <w:b/>
          <w:color w:val="auto"/>
          <w:szCs w:val="24"/>
        </w:rPr>
        <w:t>Zapisnik</w:t>
      </w:r>
      <w:r w:rsidR="00212152" w:rsidRPr="007A072D">
        <w:rPr>
          <w:b/>
          <w:color w:val="auto"/>
          <w:szCs w:val="24"/>
        </w:rPr>
        <w:t xml:space="preserve"> ( Obrazac 3 ) </w:t>
      </w:r>
      <w:r w:rsidR="00212152" w:rsidRPr="007A072D">
        <w:rPr>
          <w:color w:val="auto"/>
          <w:szCs w:val="24"/>
        </w:rPr>
        <w:t>o otvaranju, pregledu i analizi ponuda</w:t>
      </w:r>
      <w:r w:rsidR="002A750C" w:rsidRPr="007A072D">
        <w:rPr>
          <w:color w:val="auto"/>
          <w:szCs w:val="24"/>
        </w:rPr>
        <w:t xml:space="preserve"> koji sadrži: </w:t>
      </w:r>
    </w:p>
    <w:p w:rsidR="00A805DB" w:rsidRPr="007A072D" w:rsidRDefault="00A805DB" w:rsidP="00A805DB">
      <w:pPr>
        <w:ind w:left="-5"/>
        <w:rPr>
          <w:color w:val="auto"/>
          <w:szCs w:val="24"/>
        </w:rPr>
      </w:pPr>
      <w:r w:rsidRPr="007A072D">
        <w:rPr>
          <w:color w:val="auto"/>
          <w:szCs w:val="24"/>
        </w:rPr>
        <w:t xml:space="preserve">- </w:t>
      </w:r>
      <w:r w:rsidR="002A750C" w:rsidRPr="007A072D">
        <w:rPr>
          <w:color w:val="auto"/>
          <w:szCs w:val="24"/>
        </w:rPr>
        <w:t xml:space="preserve">naziv i sjedište Škole, </w:t>
      </w:r>
    </w:p>
    <w:p w:rsidR="00A805DB" w:rsidRPr="007A072D" w:rsidRDefault="00A805DB" w:rsidP="00A805DB">
      <w:pPr>
        <w:ind w:left="-5"/>
        <w:rPr>
          <w:color w:val="auto"/>
          <w:szCs w:val="24"/>
        </w:rPr>
      </w:pPr>
      <w:r w:rsidRPr="007A072D">
        <w:rPr>
          <w:color w:val="auto"/>
          <w:szCs w:val="24"/>
        </w:rPr>
        <w:t xml:space="preserve">- </w:t>
      </w:r>
      <w:r w:rsidR="002A750C" w:rsidRPr="007A072D">
        <w:rPr>
          <w:color w:val="auto"/>
          <w:szCs w:val="24"/>
        </w:rPr>
        <w:t>naziv predmeta nabave,</w:t>
      </w:r>
    </w:p>
    <w:p w:rsidR="00A805DB" w:rsidRPr="007A072D" w:rsidRDefault="00A805DB" w:rsidP="00A805DB">
      <w:pPr>
        <w:ind w:left="-5"/>
        <w:rPr>
          <w:color w:val="auto"/>
          <w:szCs w:val="24"/>
        </w:rPr>
      </w:pPr>
      <w:r w:rsidRPr="007A072D">
        <w:rPr>
          <w:color w:val="auto"/>
          <w:szCs w:val="24"/>
        </w:rPr>
        <w:t xml:space="preserve">- </w:t>
      </w:r>
      <w:r w:rsidR="002A750C" w:rsidRPr="007A072D">
        <w:rPr>
          <w:color w:val="auto"/>
          <w:szCs w:val="24"/>
        </w:rPr>
        <w:t xml:space="preserve">procijenjenu vrijednost nabave, </w:t>
      </w:r>
    </w:p>
    <w:p w:rsidR="00A805DB" w:rsidRPr="007A072D" w:rsidRDefault="00A805DB" w:rsidP="00A805DB">
      <w:pPr>
        <w:ind w:left="-5"/>
        <w:rPr>
          <w:color w:val="auto"/>
          <w:szCs w:val="24"/>
        </w:rPr>
      </w:pPr>
      <w:r w:rsidRPr="007A072D">
        <w:rPr>
          <w:color w:val="auto"/>
          <w:szCs w:val="24"/>
        </w:rPr>
        <w:t xml:space="preserve">- </w:t>
      </w:r>
      <w:r w:rsidR="002A750C" w:rsidRPr="007A072D">
        <w:rPr>
          <w:color w:val="auto"/>
          <w:szCs w:val="24"/>
        </w:rPr>
        <w:t xml:space="preserve">rok za dostavu ponuda, </w:t>
      </w:r>
    </w:p>
    <w:p w:rsidR="00A805DB" w:rsidRPr="007A072D" w:rsidRDefault="00A805DB">
      <w:pPr>
        <w:ind w:left="-5"/>
        <w:rPr>
          <w:color w:val="auto"/>
          <w:szCs w:val="24"/>
        </w:rPr>
      </w:pPr>
      <w:r w:rsidRPr="007A072D">
        <w:rPr>
          <w:color w:val="auto"/>
          <w:szCs w:val="24"/>
        </w:rPr>
        <w:t xml:space="preserve">- </w:t>
      </w:r>
      <w:r w:rsidR="002A750C" w:rsidRPr="007A072D">
        <w:rPr>
          <w:color w:val="auto"/>
          <w:szCs w:val="24"/>
        </w:rPr>
        <w:t>datum i sat pregleda i ocjene,</w:t>
      </w:r>
    </w:p>
    <w:p w:rsidR="00A805DB" w:rsidRPr="007A072D" w:rsidRDefault="00A805DB">
      <w:pPr>
        <w:ind w:left="-5"/>
        <w:rPr>
          <w:color w:val="auto"/>
          <w:szCs w:val="24"/>
        </w:rPr>
      </w:pPr>
      <w:r w:rsidRPr="007A072D">
        <w:rPr>
          <w:color w:val="auto"/>
          <w:szCs w:val="24"/>
        </w:rPr>
        <w:t xml:space="preserve">- </w:t>
      </w:r>
      <w:r w:rsidR="002A750C" w:rsidRPr="007A072D">
        <w:rPr>
          <w:color w:val="auto"/>
          <w:szCs w:val="24"/>
        </w:rPr>
        <w:t xml:space="preserve"> imena članova povjerenstva,</w:t>
      </w:r>
    </w:p>
    <w:p w:rsidR="00A805DB" w:rsidRPr="007A072D" w:rsidRDefault="00A805DB">
      <w:pPr>
        <w:ind w:left="-5"/>
        <w:rPr>
          <w:color w:val="auto"/>
          <w:szCs w:val="24"/>
        </w:rPr>
      </w:pPr>
      <w:r w:rsidRPr="007A072D">
        <w:rPr>
          <w:color w:val="auto"/>
          <w:szCs w:val="24"/>
        </w:rPr>
        <w:t>- popis zaprimljenih ponuda</w:t>
      </w:r>
    </w:p>
    <w:p w:rsidR="00A805DB" w:rsidRPr="007A072D" w:rsidRDefault="00A805DB">
      <w:pPr>
        <w:ind w:left="-5"/>
        <w:rPr>
          <w:color w:val="auto"/>
          <w:szCs w:val="24"/>
        </w:rPr>
      </w:pPr>
      <w:r w:rsidRPr="007A072D">
        <w:rPr>
          <w:color w:val="auto"/>
          <w:szCs w:val="24"/>
        </w:rPr>
        <w:t xml:space="preserve">- </w:t>
      </w:r>
      <w:r w:rsidR="002A750C" w:rsidRPr="007A072D">
        <w:rPr>
          <w:color w:val="auto"/>
          <w:szCs w:val="24"/>
        </w:rPr>
        <w:t xml:space="preserve"> naziv i sjedište ponuditelja, </w:t>
      </w:r>
    </w:p>
    <w:p w:rsidR="00A805DB" w:rsidRPr="007A072D" w:rsidRDefault="00A805DB">
      <w:pPr>
        <w:ind w:left="-5"/>
        <w:rPr>
          <w:color w:val="auto"/>
          <w:szCs w:val="24"/>
        </w:rPr>
      </w:pPr>
      <w:r w:rsidRPr="007A072D">
        <w:rPr>
          <w:color w:val="auto"/>
          <w:szCs w:val="24"/>
        </w:rPr>
        <w:t>-</w:t>
      </w:r>
      <w:r w:rsidR="002A750C" w:rsidRPr="007A072D">
        <w:rPr>
          <w:color w:val="auto"/>
          <w:szCs w:val="24"/>
        </w:rPr>
        <w:t>cijenu ponude bez PDV-a i s PDV-om (osim u slučaju ekonomski najpovoljnije ponude kada cijena nije jedini kriterij),</w:t>
      </w:r>
    </w:p>
    <w:p w:rsidR="00A805DB" w:rsidRPr="007A072D" w:rsidRDefault="00A805DB">
      <w:pPr>
        <w:ind w:left="-5"/>
        <w:rPr>
          <w:color w:val="auto"/>
          <w:szCs w:val="24"/>
        </w:rPr>
      </w:pPr>
      <w:r w:rsidRPr="007A072D">
        <w:rPr>
          <w:color w:val="auto"/>
          <w:szCs w:val="24"/>
        </w:rPr>
        <w:t>-</w:t>
      </w:r>
      <w:r w:rsidR="002A750C" w:rsidRPr="007A072D">
        <w:rPr>
          <w:color w:val="auto"/>
          <w:szCs w:val="24"/>
        </w:rPr>
        <w:t xml:space="preserve"> podatke o pojašnjenju i/ili upotpunjavanju, </w:t>
      </w:r>
    </w:p>
    <w:p w:rsidR="00A805DB" w:rsidRPr="007A072D" w:rsidRDefault="00A805DB">
      <w:pPr>
        <w:ind w:left="-5"/>
        <w:rPr>
          <w:color w:val="auto"/>
          <w:szCs w:val="24"/>
        </w:rPr>
      </w:pPr>
      <w:r w:rsidRPr="007A072D">
        <w:rPr>
          <w:color w:val="auto"/>
          <w:szCs w:val="24"/>
        </w:rPr>
        <w:t xml:space="preserve">- </w:t>
      </w:r>
      <w:r w:rsidR="002A750C" w:rsidRPr="007A072D">
        <w:rPr>
          <w:color w:val="auto"/>
          <w:szCs w:val="24"/>
        </w:rPr>
        <w:t xml:space="preserve">ispunjenje uvjeta i zahtjeva iz poziva, </w:t>
      </w:r>
    </w:p>
    <w:p w:rsidR="00A805DB" w:rsidRPr="007A072D" w:rsidRDefault="00A805DB">
      <w:pPr>
        <w:ind w:left="-5"/>
        <w:rPr>
          <w:color w:val="auto"/>
          <w:szCs w:val="24"/>
        </w:rPr>
      </w:pPr>
      <w:r w:rsidRPr="007A072D">
        <w:rPr>
          <w:color w:val="auto"/>
          <w:szCs w:val="24"/>
        </w:rPr>
        <w:t xml:space="preserve">- </w:t>
      </w:r>
      <w:r w:rsidR="002A750C" w:rsidRPr="007A072D">
        <w:rPr>
          <w:color w:val="auto"/>
          <w:szCs w:val="24"/>
        </w:rPr>
        <w:t xml:space="preserve">prikaz valjanosti ponuda, </w:t>
      </w:r>
    </w:p>
    <w:p w:rsidR="00A805DB" w:rsidRPr="007A072D" w:rsidRDefault="00A805DB">
      <w:pPr>
        <w:ind w:left="-5"/>
        <w:rPr>
          <w:color w:val="auto"/>
          <w:szCs w:val="24"/>
        </w:rPr>
      </w:pPr>
      <w:r w:rsidRPr="007A072D">
        <w:rPr>
          <w:color w:val="auto"/>
          <w:szCs w:val="24"/>
        </w:rPr>
        <w:t>- r</w:t>
      </w:r>
      <w:r w:rsidR="002A750C" w:rsidRPr="007A072D">
        <w:rPr>
          <w:color w:val="auto"/>
          <w:szCs w:val="24"/>
        </w:rPr>
        <w:t xml:space="preserve">azloge za odbijanje ponuda uz obrazloženje, </w:t>
      </w:r>
    </w:p>
    <w:p w:rsidR="00F27D40" w:rsidRPr="007A072D" w:rsidRDefault="00A805DB">
      <w:pPr>
        <w:ind w:left="-5"/>
        <w:rPr>
          <w:color w:val="auto"/>
          <w:szCs w:val="24"/>
        </w:rPr>
      </w:pPr>
      <w:r w:rsidRPr="007A072D">
        <w:rPr>
          <w:color w:val="auto"/>
          <w:szCs w:val="24"/>
        </w:rPr>
        <w:t xml:space="preserve">- </w:t>
      </w:r>
      <w:r w:rsidR="002A750C" w:rsidRPr="007A072D">
        <w:rPr>
          <w:color w:val="auto"/>
          <w:szCs w:val="24"/>
        </w:rPr>
        <w:t xml:space="preserve">analizu i rangiranje valjanih ponuda te prijedlog za donošenje odluke o odabiru, odnosno o poništenju postupka. </w:t>
      </w:r>
    </w:p>
    <w:p w:rsidR="00212152" w:rsidRPr="007A072D" w:rsidRDefault="00212152" w:rsidP="00212152">
      <w:pPr>
        <w:widowControl w:val="0"/>
        <w:overflowPunct w:val="0"/>
        <w:autoSpaceDE w:val="0"/>
        <w:autoSpaceDN w:val="0"/>
        <w:adjustRightInd w:val="0"/>
        <w:spacing w:line="216" w:lineRule="auto"/>
        <w:ind w:left="0" w:right="660" w:firstLine="0"/>
        <w:rPr>
          <w:color w:val="auto"/>
          <w:szCs w:val="24"/>
        </w:rPr>
      </w:pPr>
    </w:p>
    <w:p w:rsidR="00231396" w:rsidRPr="007A072D" w:rsidRDefault="00231396" w:rsidP="00860CE5">
      <w:pPr>
        <w:pStyle w:val="Odlomakpopisa"/>
        <w:widowControl w:val="0"/>
        <w:numPr>
          <w:ilvl w:val="0"/>
          <w:numId w:val="29"/>
        </w:numPr>
        <w:overflowPunct w:val="0"/>
        <w:autoSpaceDE w:val="0"/>
        <w:autoSpaceDN w:val="0"/>
        <w:adjustRightInd w:val="0"/>
        <w:spacing w:line="216" w:lineRule="auto"/>
        <w:ind w:right="660"/>
        <w:rPr>
          <w:color w:val="auto"/>
          <w:szCs w:val="24"/>
        </w:rPr>
      </w:pPr>
      <w:r w:rsidRPr="007A072D">
        <w:rPr>
          <w:color w:val="auto"/>
          <w:szCs w:val="24"/>
        </w:rPr>
        <w:t xml:space="preserve"> </w:t>
      </w:r>
      <w:r w:rsidR="00212152" w:rsidRPr="007A072D">
        <w:rPr>
          <w:color w:val="auto"/>
          <w:szCs w:val="24"/>
        </w:rPr>
        <w:t>Naručitelj može prilagoditi navedeni obrazac pojedinom postupku nabave.</w:t>
      </w:r>
      <w:bookmarkEnd w:id="2"/>
    </w:p>
    <w:p w:rsidR="00231396" w:rsidRPr="007A072D" w:rsidRDefault="00231396" w:rsidP="00231396">
      <w:pPr>
        <w:pStyle w:val="Odlomakpopisa"/>
        <w:widowControl w:val="0"/>
        <w:overflowPunct w:val="0"/>
        <w:autoSpaceDE w:val="0"/>
        <w:autoSpaceDN w:val="0"/>
        <w:adjustRightInd w:val="0"/>
        <w:spacing w:line="216" w:lineRule="auto"/>
        <w:ind w:left="345" w:right="660" w:firstLine="0"/>
        <w:rPr>
          <w:color w:val="auto"/>
          <w:szCs w:val="24"/>
        </w:rPr>
      </w:pPr>
    </w:p>
    <w:p w:rsidR="00231396" w:rsidRPr="007A072D" w:rsidRDefault="00A805DB" w:rsidP="00860CE5">
      <w:pPr>
        <w:pStyle w:val="Odlomakpopisa"/>
        <w:widowControl w:val="0"/>
        <w:numPr>
          <w:ilvl w:val="0"/>
          <w:numId w:val="29"/>
        </w:numPr>
        <w:overflowPunct w:val="0"/>
        <w:autoSpaceDE w:val="0"/>
        <w:autoSpaceDN w:val="0"/>
        <w:adjustRightInd w:val="0"/>
        <w:spacing w:line="216" w:lineRule="auto"/>
        <w:ind w:right="660"/>
        <w:rPr>
          <w:color w:val="auto"/>
          <w:szCs w:val="24"/>
        </w:rPr>
      </w:pPr>
      <w:r w:rsidRPr="007A072D">
        <w:rPr>
          <w:color w:val="auto"/>
          <w:szCs w:val="24"/>
        </w:rPr>
        <w:t xml:space="preserve">  Ponuda može biti valjana, zakašnjela, nepravilna, neprihvatljiva ili neprikladna</w:t>
      </w:r>
    </w:p>
    <w:p w:rsidR="00231396" w:rsidRPr="007A072D" w:rsidRDefault="00231396" w:rsidP="00860CE5">
      <w:pPr>
        <w:pStyle w:val="Odlomakpopisa"/>
        <w:widowControl w:val="0"/>
        <w:numPr>
          <w:ilvl w:val="1"/>
          <w:numId w:val="29"/>
        </w:numPr>
        <w:overflowPunct w:val="0"/>
        <w:autoSpaceDE w:val="0"/>
        <w:autoSpaceDN w:val="0"/>
        <w:adjustRightInd w:val="0"/>
        <w:spacing w:line="216" w:lineRule="auto"/>
        <w:ind w:right="460"/>
        <w:rPr>
          <w:color w:val="auto"/>
          <w:szCs w:val="24"/>
        </w:rPr>
      </w:pPr>
      <w:r w:rsidRPr="007A072D">
        <w:rPr>
          <w:color w:val="auto"/>
          <w:szCs w:val="24"/>
        </w:rPr>
        <w:t>Nepravilna je ponuda koja nije izrađena u skladu s uvjetima iz Poziva za dostavu ponude ili sadrži odredbe koje naručitelj smatra štetnim ili za koju osnovano smatra da je posljedica nedopuštenog sporazuma gospodarskih subjekata.</w:t>
      </w:r>
    </w:p>
    <w:p w:rsidR="00231396" w:rsidRPr="007A072D" w:rsidRDefault="00231396" w:rsidP="00231396">
      <w:pPr>
        <w:widowControl w:val="0"/>
        <w:autoSpaceDE w:val="0"/>
        <w:autoSpaceDN w:val="0"/>
        <w:adjustRightInd w:val="0"/>
        <w:spacing w:line="59" w:lineRule="exact"/>
        <w:rPr>
          <w:color w:val="auto"/>
          <w:szCs w:val="24"/>
        </w:rPr>
      </w:pPr>
    </w:p>
    <w:p w:rsidR="00231396" w:rsidRPr="007A072D" w:rsidRDefault="00231396" w:rsidP="00860CE5">
      <w:pPr>
        <w:pStyle w:val="Odlomakpopisa"/>
        <w:widowControl w:val="0"/>
        <w:numPr>
          <w:ilvl w:val="1"/>
          <w:numId w:val="29"/>
        </w:numPr>
        <w:overflowPunct w:val="0"/>
        <w:autoSpaceDE w:val="0"/>
        <w:autoSpaceDN w:val="0"/>
        <w:adjustRightInd w:val="0"/>
        <w:spacing w:line="208" w:lineRule="auto"/>
        <w:ind w:right="260"/>
        <w:rPr>
          <w:color w:val="auto"/>
          <w:szCs w:val="24"/>
        </w:rPr>
      </w:pPr>
      <w:r w:rsidRPr="007A072D">
        <w:rPr>
          <w:color w:val="auto"/>
          <w:szCs w:val="24"/>
        </w:rPr>
        <w:t>Neprihvatljiva je ponuda koja zbog formalnih ili drugih objektivnih razloga ne može biti odabrana.</w:t>
      </w:r>
    </w:p>
    <w:p w:rsidR="00231396" w:rsidRPr="007A072D" w:rsidRDefault="00231396" w:rsidP="00231396">
      <w:pPr>
        <w:widowControl w:val="0"/>
        <w:autoSpaceDE w:val="0"/>
        <w:autoSpaceDN w:val="0"/>
        <w:adjustRightInd w:val="0"/>
        <w:spacing w:line="60" w:lineRule="exact"/>
        <w:rPr>
          <w:color w:val="auto"/>
          <w:szCs w:val="24"/>
        </w:rPr>
      </w:pPr>
    </w:p>
    <w:p w:rsidR="00231396" w:rsidRPr="007A072D" w:rsidRDefault="00231396" w:rsidP="00860CE5">
      <w:pPr>
        <w:pStyle w:val="Odlomakpopisa"/>
        <w:widowControl w:val="0"/>
        <w:numPr>
          <w:ilvl w:val="1"/>
          <w:numId w:val="29"/>
        </w:numPr>
        <w:overflowPunct w:val="0"/>
        <w:autoSpaceDE w:val="0"/>
        <w:autoSpaceDN w:val="0"/>
        <w:adjustRightInd w:val="0"/>
        <w:spacing w:line="216" w:lineRule="auto"/>
        <w:ind w:right="20"/>
        <w:rPr>
          <w:color w:val="auto"/>
          <w:szCs w:val="24"/>
        </w:rPr>
      </w:pPr>
      <w:r w:rsidRPr="007A072D">
        <w:rPr>
          <w:color w:val="auto"/>
          <w:szCs w:val="24"/>
        </w:rPr>
        <w:t>Neprikladna je ponuda koja u cijelosti ne odgovara potrebama Naručitelja određenim u Pozivu za dostavu ponude, odnosno ponuda kojom se nudi roba, radovi ili usluge koje očito ne zadovoljavaju potrebe naručitelja u odnosu na traženi predmet nabave.</w:t>
      </w:r>
    </w:p>
    <w:p w:rsidR="00231396" w:rsidRPr="007A072D" w:rsidRDefault="00231396" w:rsidP="00860CE5">
      <w:pPr>
        <w:numPr>
          <w:ilvl w:val="0"/>
          <w:numId w:val="29"/>
        </w:numPr>
        <w:rPr>
          <w:color w:val="auto"/>
          <w:szCs w:val="24"/>
        </w:rPr>
      </w:pPr>
      <w:r w:rsidRPr="007A072D">
        <w:rPr>
          <w:color w:val="auto"/>
          <w:szCs w:val="24"/>
        </w:rPr>
        <w:t xml:space="preserve">Ako se postupak jednostavne nabave provodi putem EOJN RH, zapisnik se sastavlja, pohranjuje ili evidentira u skladu s funkcionalnostima EOJN RH. </w:t>
      </w:r>
    </w:p>
    <w:p w:rsidR="00231396" w:rsidRPr="007A072D" w:rsidRDefault="00231396" w:rsidP="00860CE5">
      <w:pPr>
        <w:numPr>
          <w:ilvl w:val="0"/>
          <w:numId w:val="29"/>
        </w:numPr>
        <w:spacing w:after="48"/>
        <w:rPr>
          <w:color w:val="auto"/>
          <w:szCs w:val="24"/>
        </w:rPr>
      </w:pPr>
      <w:r w:rsidRPr="007A072D">
        <w:rPr>
          <w:color w:val="auto"/>
          <w:szCs w:val="24"/>
        </w:rPr>
        <w:t xml:space="preserve">Zapisnik potpisuju članovi Povjerenstva. Ako se zapisnik izrađuje ili potvrđuje u EOJN RH, potpisivanje se provodi na način koji omogućuje EOJN RH. </w:t>
      </w:r>
    </w:p>
    <w:p w:rsidR="00231396" w:rsidRPr="007A072D" w:rsidRDefault="00231396" w:rsidP="00860CE5">
      <w:pPr>
        <w:numPr>
          <w:ilvl w:val="0"/>
          <w:numId w:val="29"/>
        </w:numPr>
        <w:spacing w:after="35"/>
        <w:rPr>
          <w:color w:val="auto"/>
          <w:szCs w:val="24"/>
        </w:rPr>
      </w:pPr>
      <w:r w:rsidRPr="007A072D">
        <w:rPr>
          <w:color w:val="auto"/>
          <w:szCs w:val="24"/>
        </w:rPr>
        <w:t xml:space="preserve">Zapisnik o pregledu i ocjeni ponuda čuva se u dokumentaciji postupka jednostavne nabave, zajedno s ponudama, pojašnjenjima, dokazima, odlukama i drugom dokumentacijom postupka. </w:t>
      </w:r>
    </w:p>
    <w:p w:rsidR="00F27D40" w:rsidRPr="007A072D" w:rsidRDefault="00F27D40" w:rsidP="00231396">
      <w:pPr>
        <w:pStyle w:val="Odlomakpopisa"/>
        <w:widowControl w:val="0"/>
        <w:overflowPunct w:val="0"/>
        <w:autoSpaceDE w:val="0"/>
        <w:autoSpaceDN w:val="0"/>
        <w:adjustRightInd w:val="0"/>
        <w:spacing w:line="216" w:lineRule="auto"/>
        <w:ind w:left="345" w:right="660" w:firstLine="0"/>
        <w:rPr>
          <w:color w:val="auto"/>
          <w:szCs w:val="24"/>
        </w:rPr>
      </w:pPr>
    </w:p>
    <w:p w:rsidR="00F27D40" w:rsidRPr="007A072D" w:rsidRDefault="00F27D40">
      <w:pPr>
        <w:spacing w:after="42" w:line="259" w:lineRule="auto"/>
        <w:ind w:left="0" w:firstLine="0"/>
        <w:jc w:val="left"/>
        <w:rPr>
          <w:color w:val="auto"/>
          <w:szCs w:val="24"/>
        </w:rPr>
      </w:pPr>
    </w:p>
    <w:p w:rsidR="00F27D40" w:rsidRPr="007A072D" w:rsidRDefault="002A750C">
      <w:pPr>
        <w:spacing w:after="0" w:line="259" w:lineRule="auto"/>
        <w:ind w:left="364" w:right="360"/>
        <w:jc w:val="center"/>
        <w:rPr>
          <w:color w:val="auto"/>
          <w:szCs w:val="24"/>
        </w:rPr>
      </w:pPr>
      <w:r w:rsidRPr="007A072D">
        <w:rPr>
          <w:color w:val="auto"/>
          <w:szCs w:val="24"/>
        </w:rPr>
        <w:t>Članak 1</w:t>
      </w:r>
      <w:r w:rsidR="00C11C17">
        <w:rPr>
          <w:color w:val="auto"/>
          <w:szCs w:val="24"/>
        </w:rPr>
        <w:t>9</w:t>
      </w:r>
      <w:r w:rsidRPr="007A072D">
        <w:rPr>
          <w:color w:val="auto"/>
          <w:szCs w:val="24"/>
        </w:rPr>
        <w:t xml:space="preserve">. </w:t>
      </w:r>
    </w:p>
    <w:p w:rsidR="00F27D40" w:rsidRPr="007A072D" w:rsidRDefault="002A750C">
      <w:pPr>
        <w:spacing w:after="44" w:line="259" w:lineRule="auto"/>
        <w:ind w:left="0" w:firstLine="0"/>
        <w:jc w:val="left"/>
        <w:rPr>
          <w:color w:val="auto"/>
          <w:szCs w:val="24"/>
        </w:rPr>
      </w:pPr>
      <w:r w:rsidRPr="007A072D">
        <w:rPr>
          <w:color w:val="auto"/>
          <w:szCs w:val="24"/>
        </w:rPr>
        <w:t xml:space="preserve"> </w:t>
      </w:r>
    </w:p>
    <w:p w:rsidR="00231396" w:rsidRPr="007A072D" w:rsidRDefault="00ED1900" w:rsidP="00860CE5">
      <w:pPr>
        <w:pStyle w:val="Odlomakpopisa"/>
        <w:widowControl w:val="0"/>
        <w:numPr>
          <w:ilvl w:val="0"/>
          <w:numId w:val="6"/>
        </w:numPr>
        <w:overflowPunct w:val="0"/>
        <w:autoSpaceDE w:val="0"/>
        <w:autoSpaceDN w:val="0"/>
        <w:adjustRightInd w:val="0"/>
        <w:spacing w:line="216" w:lineRule="auto"/>
        <w:ind w:right="660"/>
        <w:rPr>
          <w:color w:val="auto"/>
          <w:szCs w:val="24"/>
        </w:rPr>
      </w:pPr>
      <w:r w:rsidRPr="007A072D">
        <w:rPr>
          <w:color w:val="auto"/>
          <w:szCs w:val="24"/>
        </w:rPr>
        <w:t xml:space="preserve"> </w:t>
      </w:r>
      <w:bookmarkStart w:id="3" w:name="_Hlk234827732"/>
      <w:r w:rsidRPr="007A072D">
        <w:rPr>
          <w:color w:val="auto"/>
          <w:szCs w:val="24"/>
        </w:rPr>
        <w:t>Na temelju zapisnika o otvaranju, pregledu i ocjeni ponuda izrađuje se O</w:t>
      </w:r>
      <w:r w:rsidR="00E55D08" w:rsidRPr="007A072D">
        <w:rPr>
          <w:color w:val="auto"/>
          <w:szCs w:val="24"/>
        </w:rPr>
        <w:t>dluka</w:t>
      </w:r>
      <w:r w:rsidRPr="007A072D">
        <w:rPr>
          <w:color w:val="auto"/>
          <w:szCs w:val="24"/>
        </w:rPr>
        <w:t xml:space="preserve"> o odabiru, odnosno o poništenju nabave </w:t>
      </w:r>
      <w:r w:rsidRPr="007A072D">
        <w:rPr>
          <w:b/>
          <w:bCs/>
          <w:color w:val="auto"/>
          <w:szCs w:val="24"/>
        </w:rPr>
        <w:t>(Obrazac 4 i 5)</w:t>
      </w:r>
      <w:r w:rsidRPr="007A072D">
        <w:rPr>
          <w:color w:val="auto"/>
          <w:szCs w:val="24"/>
        </w:rPr>
        <w:t xml:space="preserve"> koju potpisuje odgovorna osoba Naručitelja.</w:t>
      </w:r>
    </w:p>
    <w:p w:rsidR="00231396" w:rsidRPr="007A072D" w:rsidRDefault="00231396" w:rsidP="00231396">
      <w:pPr>
        <w:pStyle w:val="Odlomakpopisa"/>
        <w:widowControl w:val="0"/>
        <w:overflowPunct w:val="0"/>
        <w:autoSpaceDE w:val="0"/>
        <w:autoSpaceDN w:val="0"/>
        <w:adjustRightInd w:val="0"/>
        <w:spacing w:line="216" w:lineRule="auto"/>
        <w:ind w:left="338" w:right="660" w:firstLine="0"/>
        <w:rPr>
          <w:color w:val="auto"/>
          <w:szCs w:val="24"/>
        </w:rPr>
      </w:pPr>
    </w:p>
    <w:p w:rsidR="00231396" w:rsidRPr="007A072D" w:rsidRDefault="002A750C" w:rsidP="00860CE5">
      <w:pPr>
        <w:pStyle w:val="Odlomakpopisa"/>
        <w:widowControl w:val="0"/>
        <w:numPr>
          <w:ilvl w:val="0"/>
          <w:numId w:val="6"/>
        </w:numPr>
        <w:overflowPunct w:val="0"/>
        <w:autoSpaceDE w:val="0"/>
        <w:autoSpaceDN w:val="0"/>
        <w:adjustRightInd w:val="0"/>
        <w:spacing w:line="216" w:lineRule="auto"/>
        <w:ind w:right="660"/>
        <w:rPr>
          <w:color w:val="auto"/>
          <w:szCs w:val="24"/>
        </w:rPr>
      </w:pPr>
      <w:r w:rsidRPr="007A072D">
        <w:rPr>
          <w:color w:val="auto"/>
          <w:szCs w:val="24"/>
        </w:rPr>
        <w:t xml:space="preserve">Odluka o odabiru ponude sadrži: </w:t>
      </w:r>
    </w:p>
    <w:p w:rsidR="00231396" w:rsidRPr="007A072D" w:rsidRDefault="00231396" w:rsidP="00860CE5">
      <w:pPr>
        <w:numPr>
          <w:ilvl w:val="1"/>
          <w:numId w:val="6"/>
        </w:numPr>
        <w:ind w:hanging="360"/>
        <w:rPr>
          <w:color w:val="auto"/>
          <w:szCs w:val="24"/>
        </w:rPr>
      </w:pPr>
      <w:r w:rsidRPr="007A072D">
        <w:rPr>
          <w:color w:val="auto"/>
          <w:szCs w:val="24"/>
        </w:rPr>
        <w:t xml:space="preserve">podatke o naručitelju, </w:t>
      </w:r>
    </w:p>
    <w:p w:rsidR="00231396" w:rsidRPr="007A072D" w:rsidRDefault="00231396" w:rsidP="00860CE5">
      <w:pPr>
        <w:numPr>
          <w:ilvl w:val="1"/>
          <w:numId w:val="6"/>
        </w:numPr>
        <w:ind w:hanging="360"/>
        <w:rPr>
          <w:color w:val="auto"/>
          <w:szCs w:val="24"/>
        </w:rPr>
      </w:pPr>
      <w:r w:rsidRPr="007A072D">
        <w:rPr>
          <w:color w:val="auto"/>
          <w:szCs w:val="24"/>
        </w:rPr>
        <w:t xml:space="preserve">naziv predmeta nabave, </w:t>
      </w:r>
    </w:p>
    <w:p w:rsidR="00231396" w:rsidRPr="007A072D" w:rsidRDefault="00231396" w:rsidP="00860CE5">
      <w:pPr>
        <w:numPr>
          <w:ilvl w:val="1"/>
          <w:numId w:val="6"/>
        </w:numPr>
        <w:ind w:hanging="360"/>
        <w:rPr>
          <w:color w:val="auto"/>
          <w:szCs w:val="24"/>
        </w:rPr>
      </w:pPr>
      <w:r w:rsidRPr="007A072D">
        <w:rPr>
          <w:color w:val="auto"/>
          <w:szCs w:val="24"/>
        </w:rPr>
        <w:t xml:space="preserve">procijenjenu vrijednost nabave, </w:t>
      </w:r>
    </w:p>
    <w:p w:rsidR="00231396" w:rsidRPr="007A072D" w:rsidRDefault="00231396" w:rsidP="00860CE5">
      <w:pPr>
        <w:numPr>
          <w:ilvl w:val="1"/>
          <w:numId w:val="6"/>
        </w:numPr>
        <w:ind w:hanging="360"/>
        <w:rPr>
          <w:color w:val="auto"/>
          <w:szCs w:val="24"/>
        </w:rPr>
      </w:pPr>
      <w:r w:rsidRPr="007A072D">
        <w:rPr>
          <w:color w:val="auto"/>
          <w:szCs w:val="24"/>
        </w:rPr>
        <w:t xml:space="preserve">podatke o ponuditelju koji je odabran, </w:t>
      </w:r>
    </w:p>
    <w:p w:rsidR="00231396" w:rsidRPr="007A072D" w:rsidRDefault="00231396" w:rsidP="00860CE5">
      <w:pPr>
        <w:numPr>
          <w:ilvl w:val="1"/>
          <w:numId w:val="6"/>
        </w:numPr>
        <w:spacing w:after="64"/>
        <w:ind w:hanging="360"/>
        <w:rPr>
          <w:color w:val="auto"/>
          <w:szCs w:val="24"/>
        </w:rPr>
      </w:pPr>
      <w:r w:rsidRPr="007A072D">
        <w:rPr>
          <w:color w:val="auto"/>
          <w:szCs w:val="24"/>
        </w:rPr>
        <w:t xml:space="preserve">cijena odabrane ponude, bez PDV-a, iznos PDV-a i cijena ponude s PDV-om, </w:t>
      </w:r>
    </w:p>
    <w:p w:rsidR="00231396" w:rsidRPr="007A072D" w:rsidRDefault="00231396" w:rsidP="00860CE5">
      <w:pPr>
        <w:numPr>
          <w:ilvl w:val="1"/>
          <w:numId w:val="6"/>
        </w:numPr>
        <w:spacing w:after="48"/>
        <w:ind w:hanging="360"/>
        <w:rPr>
          <w:color w:val="auto"/>
          <w:szCs w:val="24"/>
        </w:rPr>
      </w:pPr>
      <w:r w:rsidRPr="007A072D">
        <w:rPr>
          <w:color w:val="auto"/>
          <w:szCs w:val="24"/>
        </w:rPr>
        <w:t xml:space="preserve">naziv i sjedište ponuditelja čije se ponude odbijaju i razloge odbijanja ponuda, </w:t>
      </w:r>
    </w:p>
    <w:p w:rsidR="00231396" w:rsidRPr="007A072D" w:rsidRDefault="00231396" w:rsidP="00860CE5">
      <w:pPr>
        <w:numPr>
          <w:ilvl w:val="1"/>
          <w:numId w:val="6"/>
        </w:numPr>
        <w:spacing w:after="48"/>
        <w:ind w:hanging="360"/>
        <w:rPr>
          <w:color w:val="auto"/>
          <w:szCs w:val="24"/>
        </w:rPr>
      </w:pPr>
      <w:r w:rsidRPr="007A072D">
        <w:rPr>
          <w:color w:val="auto"/>
          <w:szCs w:val="24"/>
        </w:rPr>
        <w:t xml:space="preserve">datum donošenja. </w:t>
      </w:r>
    </w:p>
    <w:p w:rsidR="007A072D" w:rsidRPr="007A072D" w:rsidRDefault="007A072D" w:rsidP="007A072D">
      <w:pPr>
        <w:spacing w:after="48"/>
        <w:rPr>
          <w:color w:val="auto"/>
          <w:szCs w:val="24"/>
        </w:rPr>
      </w:pPr>
    </w:p>
    <w:p w:rsidR="007A072D" w:rsidRPr="007A072D" w:rsidRDefault="007A072D" w:rsidP="007A072D">
      <w:pPr>
        <w:pStyle w:val="Odlomakpopisa"/>
        <w:widowControl w:val="0"/>
        <w:overflowPunct w:val="0"/>
        <w:autoSpaceDE w:val="0"/>
        <w:autoSpaceDN w:val="0"/>
        <w:adjustRightInd w:val="0"/>
        <w:spacing w:line="216" w:lineRule="auto"/>
        <w:ind w:left="0" w:right="660" w:firstLine="0"/>
        <w:rPr>
          <w:color w:val="auto"/>
          <w:szCs w:val="24"/>
        </w:rPr>
      </w:pPr>
      <w:r w:rsidRPr="007A072D">
        <w:rPr>
          <w:color w:val="auto"/>
          <w:szCs w:val="24"/>
        </w:rPr>
        <w:t>Naručitelj može prilagoditi navedeni obrazac pojedinom postupku nabave.</w:t>
      </w:r>
    </w:p>
    <w:p w:rsidR="007A072D" w:rsidRPr="007A072D" w:rsidRDefault="007A072D" w:rsidP="007A072D">
      <w:pPr>
        <w:pStyle w:val="Odlomakpopisa"/>
        <w:widowControl w:val="0"/>
        <w:overflowPunct w:val="0"/>
        <w:autoSpaceDE w:val="0"/>
        <w:autoSpaceDN w:val="0"/>
        <w:adjustRightInd w:val="0"/>
        <w:spacing w:line="216" w:lineRule="auto"/>
        <w:ind w:left="0" w:right="660" w:firstLine="0"/>
        <w:rPr>
          <w:color w:val="auto"/>
          <w:szCs w:val="24"/>
        </w:rPr>
      </w:pPr>
    </w:p>
    <w:p w:rsidR="007A072D" w:rsidRPr="007A072D" w:rsidRDefault="007A072D" w:rsidP="00860CE5">
      <w:pPr>
        <w:numPr>
          <w:ilvl w:val="0"/>
          <w:numId w:val="6"/>
        </w:numPr>
        <w:spacing w:after="54"/>
        <w:ind w:hanging="338"/>
        <w:rPr>
          <w:color w:val="auto"/>
          <w:szCs w:val="24"/>
        </w:rPr>
      </w:pPr>
      <w:r w:rsidRPr="007A072D">
        <w:rPr>
          <w:color w:val="auto"/>
          <w:szCs w:val="24"/>
        </w:rPr>
        <w:t xml:space="preserve">Odluka o odabiru ponude ili odluka o poništenju postupka jednostavne nabave dostavlja se svim ponuditeljima putem e-maila odnosno putem modula jednostavne nabave u EOJN RH.  </w:t>
      </w:r>
    </w:p>
    <w:p w:rsidR="007A072D" w:rsidRPr="007A072D" w:rsidRDefault="007A072D" w:rsidP="007A072D">
      <w:pPr>
        <w:spacing w:after="54"/>
        <w:ind w:left="0" w:firstLine="0"/>
        <w:rPr>
          <w:color w:val="auto"/>
          <w:szCs w:val="24"/>
        </w:rPr>
      </w:pPr>
    </w:p>
    <w:p w:rsidR="00F27D40" w:rsidRDefault="00231396" w:rsidP="00860CE5">
      <w:pPr>
        <w:numPr>
          <w:ilvl w:val="0"/>
          <w:numId w:val="6"/>
        </w:numPr>
        <w:spacing w:after="54"/>
        <w:ind w:hanging="338"/>
        <w:rPr>
          <w:color w:val="auto"/>
          <w:szCs w:val="24"/>
        </w:rPr>
      </w:pPr>
      <w:r w:rsidRPr="007A072D">
        <w:rPr>
          <w:color w:val="auto"/>
          <w:szCs w:val="24"/>
        </w:rPr>
        <w:t>U postupcima u kojima se donosi odluka o odabiru ili odluka o poništenu, odluka se dostavlja svim ponuditeljima koji su dostavili ponudu, u pravilu u roku od 30 dana od isteka roka za dostavu ponuda, osim ako je pozivom ili dokumentacijom o nabavi određen drugačiji rok</w:t>
      </w:r>
    </w:p>
    <w:p w:rsidR="00C11C17" w:rsidRPr="007A072D" w:rsidRDefault="00C11C17" w:rsidP="00C11C17">
      <w:pPr>
        <w:spacing w:after="54"/>
        <w:ind w:left="0" w:firstLine="0"/>
        <w:rPr>
          <w:color w:val="auto"/>
          <w:szCs w:val="24"/>
        </w:rPr>
      </w:pPr>
    </w:p>
    <w:bookmarkEnd w:id="3"/>
    <w:p w:rsidR="00F27D40" w:rsidRPr="007A072D" w:rsidRDefault="00212152">
      <w:pPr>
        <w:pStyle w:val="Naslov1"/>
        <w:ind w:left="387" w:right="7" w:hanging="387"/>
        <w:rPr>
          <w:color w:val="auto"/>
          <w:szCs w:val="24"/>
        </w:rPr>
      </w:pPr>
      <w:r w:rsidRPr="007A072D">
        <w:rPr>
          <w:color w:val="auto"/>
          <w:szCs w:val="24"/>
        </w:rPr>
        <w:t>PRAVNA ZAŠTITA</w:t>
      </w:r>
    </w:p>
    <w:p w:rsidR="00F27D40" w:rsidRPr="007A072D" w:rsidRDefault="002A750C">
      <w:pPr>
        <w:spacing w:after="42" w:line="259" w:lineRule="auto"/>
        <w:ind w:left="57" w:firstLine="0"/>
        <w:jc w:val="center"/>
        <w:rPr>
          <w:color w:val="auto"/>
          <w:szCs w:val="24"/>
        </w:rPr>
      </w:pPr>
      <w:r w:rsidRPr="007A072D">
        <w:rPr>
          <w:color w:val="auto"/>
          <w:szCs w:val="24"/>
        </w:rPr>
        <w:t xml:space="preserve"> </w:t>
      </w:r>
    </w:p>
    <w:p w:rsidR="00F27D40" w:rsidRPr="007A072D" w:rsidRDefault="002A750C">
      <w:pPr>
        <w:spacing w:after="0" w:line="259" w:lineRule="auto"/>
        <w:ind w:left="364"/>
        <w:jc w:val="center"/>
        <w:rPr>
          <w:color w:val="auto"/>
          <w:szCs w:val="24"/>
        </w:rPr>
      </w:pPr>
      <w:r w:rsidRPr="007A072D">
        <w:rPr>
          <w:color w:val="auto"/>
          <w:szCs w:val="24"/>
        </w:rPr>
        <w:t xml:space="preserve">Članak </w:t>
      </w:r>
      <w:r w:rsidR="00C11C17">
        <w:rPr>
          <w:color w:val="auto"/>
          <w:szCs w:val="24"/>
        </w:rPr>
        <w:t>20</w:t>
      </w:r>
      <w:r w:rsidRPr="007A072D">
        <w:rPr>
          <w:color w:val="auto"/>
          <w:szCs w:val="24"/>
        </w:rPr>
        <w:t xml:space="preserve">. </w:t>
      </w:r>
    </w:p>
    <w:p w:rsidR="00F27D40" w:rsidRPr="007A072D" w:rsidRDefault="002A750C">
      <w:pPr>
        <w:spacing w:after="0" w:line="259" w:lineRule="auto"/>
        <w:ind w:left="360" w:firstLine="0"/>
        <w:jc w:val="left"/>
        <w:rPr>
          <w:color w:val="auto"/>
          <w:szCs w:val="24"/>
        </w:rPr>
      </w:pPr>
      <w:r w:rsidRPr="007A072D">
        <w:rPr>
          <w:color w:val="auto"/>
          <w:szCs w:val="24"/>
        </w:rPr>
        <w:t xml:space="preserve"> </w:t>
      </w:r>
    </w:p>
    <w:p w:rsidR="00F27D40" w:rsidRPr="007A072D" w:rsidRDefault="002A750C" w:rsidP="00860CE5">
      <w:pPr>
        <w:numPr>
          <w:ilvl w:val="0"/>
          <w:numId w:val="7"/>
        </w:numPr>
        <w:spacing w:after="45"/>
        <w:rPr>
          <w:color w:val="auto"/>
          <w:szCs w:val="24"/>
        </w:rPr>
      </w:pPr>
      <w:r w:rsidRPr="007A072D">
        <w:rPr>
          <w:color w:val="auto"/>
          <w:szCs w:val="24"/>
        </w:rPr>
        <w:t xml:space="preserve">Za postupke jednostavne nabave procijenjene vrijednosti manje od 15.000,00 eura (bez PDV-a) nije dozvoljeno podnošenje prigovora ravnatelju Škole. </w:t>
      </w:r>
    </w:p>
    <w:p w:rsidR="00F27D40" w:rsidRPr="007A072D" w:rsidRDefault="002A750C" w:rsidP="00860CE5">
      <w:pPr>
        <w:numPr>
          <w:ilvl w:val="0"/>
          <w:numId w:val="7"/>
        </w:numPr>
        <w:rPr>
          <w:color w:val="auto"/>
          <w:szCs w:val="24"/>
        </w:rPr>
      </w:pPr>
      <w:r w:rsidRPr="007A072D">
        <w:rPr>
          <w:color w:val="auto"/>
          <w:szCs w:val="24"/>
        </w:rPr>
        <w:t xml:space="preserve">Za  jednostavne nabave čija je procijenjena vrijednost veća od 15.000,00 eura ponuditelj  ima pravo izjaviti prigovor ravnatelju Škole.  </w:t>
      </w:r>
    </w:p>
    <w:p w:rsidR="00F27D40" w:rsidRPr="007A072D" w:rsidRDefault="002A750C" w:rsidP="00860CE5">
      <w:pPr>
        <w:numPr>
          <w:ilvl w:val="0"/>
          <w:numId w:val="7"/>
        </w:numPr>
        <w:rPr>
          <w:color w:val="auto"/>
          <w:szCs w:val="24"/>
        </w:rPr>
      </w:pPr>
      <w:r w:rsidRPr="007A072D">
        <w:rPr>
          <w:color w:val="auto"/>
          <w:szCs w:val="24"/>
        </w:rPr>
        <w:t xml:space="preserve">Prigovor se može podnijeti  na sadržaj poziva na dostavu ponuda odnosno dokumentacije o nabavi,  postupak pregleda i ocjene ponuda, odluku o odabiru ponude, odluku o poništenju postupka jednostavne nabave. </w:t>
      </w:r>
    </w:p>
    <w:p w:rsidR="00ED1900" w:rsidRPr="007A072D" w:rsidRDefault="002A750C" w:rsidP="00860CE5">
      <w:pPr>
        <w:numPr>
          <w:ilvl w:val="0"/>
          <w:numId w:val="7"/>
        </w:numPr>
        <w:spacing w:after="62"/>
        <w:rPr>
          <w:color w:val="auto"/>
          <w:szCs w:val="24"/>
        </w:rPr>
      </w:pPr>
      <w:r w:rsidRPr="007A072D">
        <w:rPr>
          <w:color w:val="auto"/>
          <w:szCs w:val="24"/>
        </w:rPr>
        <w:t xml:space="preserve">Prigovor se podnosi putem </w:t>
      </w:r>
      <w:r w:rsidR="00ED1900" w:rsidRPr="007A072D">
        <w:rPr>
          <w:color w:val="auto"/>
          <w:szCs w:val="24"/>
        </w:rPr>
        <w:t>elektroničke pošte ili na drugi način određen u dokumentaciji</w:t>
      </w:r>
      <w:r w:rsidRPr="007A072D">
        <w:rPr>
          <w:color w:val="auto"/>
          <w:szCs w:val="24"/>
        </w:rPr>
        <w:t xml:space="preserve">,  u roku od 3  dana od dana dostave odluke o odabiru ponude, odnosno poništenju postupka. </w:t>
      </w:r>
    </w:p>
    <w:p w:rsidR="00F27D40" w:rsidRPr="007A072D" w:rsidRDefault="002A750C" w:rsidP="00860CE5">
      <w:pPr>
        <w:numPr>
          <w:ilvl w:val="0"/>
          <w:numId w:val="7"/>
        </w:numPr>
        <w:spacing w:after="62"/>
        <w:rPr>
          <w:color w:val="auto"/>
          <w:szCs w:val="24"/>
        </w:rPr>
      </w:pPr>
      <w:r w:rsidRPr="007A072D">
        <w:rPr>
          <w:color w:val="auto"/>
          <w:szCs w:val="24"/>
        </w:rPr>
        <w:t xml:space="preserve">Rok za podnošenje prigovora Škola obvezno unosi u poziv za dostavu ponude. </w:t>
      </w:r>
    </w:p>
    <w:p w:rsidR="00F27D40" w:rsidRPr="007A072D" w:rsidRDefault="002A750C" w:rsidP="00860CE5">
      <w:pPr>
        <w:numPr>
          <w:ilvl w:val="0"/>
          <w:numId w:val="7"/>
        </w:numPr>
        <w:rPr>
          <w:color w:val="auto"/>
          <w:szCs w:val="24"/>
        </w:rPr>
      </w:pPr>
      <w:r w:rsidRPr="007A072D">
        <w:rPr>
          <w:color w:val="auto"/>
          <w:szCs w:val="24"/>
        </w:rPr>
        <w:t xml:space="preserve">Ravnatelj Škole odlučuje o prigovoru  rješenjem u roku osam dana od dana izjavljivanja prigovora. </w:t>
      </w:r>
    </w:p>
    <w:p w:rsidR="00F27D40" w:rsidRPr="007A072D" w:rsidRDefault="002A750C" w:rsidP="00860CE5">
      <w:pPr>
        <w:numPr>
          <w:ilvl w:val="0"/>
          <w:numId w:val="7"/>
        </w:numPr>
        <w:rPr>
          <w:color w:val="auto"/>
          <w:szCs w:val="24"/>
        </w:rPr>
      </w:pPr>
      <w:r w:rsidRPr="007A072D">
        <w:rPr>
          <w:color w:val="auto"/>
          <w:szCs w:val="24"/>
        </w:rPr>
        <w:t xml:space="preserve">Ravnatelj Škole može odbaciti prigovor ako nije pravodoban, odbiti prigovor kao neosnovan, prihvatiti prigovor i poništiti postupak jednostavne nabave.  </w:t>
      </w:r>
    </w:p>
    <w:p w:rsidR="00ED1900" w:rsidRPr="007A072D" w:rsidRDefault="002A750C" w:rsidP="00860CE5">
      <w:pPr>
        <w:numPr>
          <w:ilvl w:val="0"/>
          <w:numId w:val="7"/>
        </w:numPr>
        <w:rPr>
          <w:color w:val="auto"/>
          <w:szCs w:val="24"/>
        </w:rPr>
      </w:pPr>
      <w:r w:rsidRPr="007A072D">
        <w:rPr>
          <w:color w:val="auto"/>
          <w:szCs w:val="24"/>
        </w:rPr>
        <w:t xml:space="preserve">Rješenje o prigovoru dostavlja se podnositelju prigovora elektroničkim sredstvima komunikacije putem modula jednostavne nabave EOJN RH. </w:t>
      </w:r>
    </w:p>
    <w:p w:rsidR="00F27D40" w:rsidRPr="007A072D" w:rsidRDefault="002A750C" w:rsidP="00860CE5">
      <w:pPr>
        <w:numPr>
          <w:ilvl w:val="0"/>
          <w:numId w:val="7"/>
        </w:numPr>
        <w:rPr>
          <w:color w:val="auto"/>
          <w:szCs w:val="24"/>
        </w:rPr>
      </w:pPr>
      <w:r w:rsidRPr="007A072D">
        <w:rPr>
          <w:color w:val="auto"/>
          <w:szCs w:val="24"/>
        </w:rPr>
        <w:t xml:space="preserve"> Protiv rješenja o prigovoru može se pokrenuti upravni spor. </w:t>
      </w:r>
    </w:p>
    <w:p w:rsidR="00ED1900" w:rsidRPr="007A072D" w:rsidRDefault="00ED1900" w:rsidP="00860CE5">
      <w:pPr>
        <w:numPr>
          <w:ilvl w:val="0"/>
          <w:numId w:val="7"/>
        </w:numPr>
        <w:rPr>
          <w:color w:val="auto"/>
          <w:szCs w:val="24"/>
        </w:rPr>
      </w:pPr>
      <w:r w:rsidRPr="007A072D">
        <w:rPr>
          <w:color w:val="auto"/>
          <w:szCs w:val="24"/>
        </w:rPr>
        <w:t>Naručitelj ne smije sklopiti ugovor o nabavi odnosno izdati narudžbenicu prije isteka roka za podnošenje prigovora propisanog ovim Pravilnikom</w:t>
      </w:r>
    </w:p>
    <w:p w:rsidR="00ED1900" w:rsidRPr="007A072D" w:rsidRDefault="00ED1900" w:rsidP="00860CE5">
      <w:pPr>
        <w:numPr>
          <w:ilvl w:val="0"/>
          <w:numId w:val="7"/>
        </w:numPr>
        <w:rPr>
          <w:color w:val="auto"/>
          <w:szCs w:val="24"/>
        </w:rPr>
      </w:pPr>
      <w:r w:rsidRPr="007A072D">
        <w:rPr>
          <w:color w:val="auto"/>
          <w:szCs w:val="24"/>
        </w:rPr>
        <w:t>Odluka o odabiru postaje izvrš</w:t>
      </w:r>
      <w:r w:rsidR="00DB426C" w:rsidRPr="007A072D">
        <w:rPr>
          <w:color w:val="auto"/>
          <w:szCs w:val="24"/>
        </w:rPr>
        <w:t>na</w:t>
      </w:r>
      <w:r w:rsidRPr="007A072D">
        <w:rPr>
          <w:color w:val="auto"/>
          <w:szCs w:val="24"/>
        </w:rPr>
        <w:t xml:space="preserve"> istekom roka za podnošenje prigovora</w:t>
      </w:r>
      <w:r w:rsidR="00DB426C" w:rsidRPr="007A072D">
        <w:rPr>
          <w:color w:val="auto"/>
          <w:szCs w:val="24"/>
        </w:rPr>
        <w:t>. Ako je prigovor podnesen u roku, odluka o odabiru ne može se izvršiti do donošenja odluke o prigovoru.</w:t>
      </w:r>
    </w:p>
    <w:p w:rsidR="00DB426C" w:rsidRPr="007A072D" w:rsidRDefault="00DB426C" w:rsidP="00860CE5">
      <w:pPr>
        <w:numPr>
          <w:ilvl w:val="0"/>
          <w:numId w:val="7"/>
        </w:numPr>
        <w:rPr>
          <w:color w:val="auto"/>
          <w:szCs w:val="24"/>
        </w:rPr>
      </w:pPr>
      <w:r w:rsidRPr="007A072D">
        <w:rPr>
          <w:color w:val="auto"/>
          <w:szCs w:val="24"/>
        </w:rPr>
        <w:t>Nakon što odluka o odabiru postane izvršna, Naručitelj može s odabranim ponuditeljem sklopiti ugovor o nabavi ili izdati narudžbenicu.</w:t>
      </w:r>
    </w:p>
    <w:p w:rsidR="00DB426C" w:rsidRPr="007A072D" w:rsidRDefault="00DB426C" w:rsidP="00860CE5">
      <w:pPr>
        <w:numPr>
          <w:ilvl w:val="0"/>
          <w:numId w:val="7"/>
        </w:numPr>
        <w:rPr>
          <w:color w:val="auto"/>
          <w:szCs w:val="24"/>
        </w:rPr>
      </w:pPr>
      <w:r w:rsidRPr="007A072D">
        <w:rPr>
          <w:color w:val="auto"/>
          <w:szCs w:val="24"/>
        </w:rPr>
        <w:t>Prigovor mora sadržavati:</w:t>
      </w:r>
    </w:p>
    <w:p w:rsidR="00DB426C" w:rsidRPr="007A072D" w:rsidRDefault="00DB426C" w:rsidP="00860CE5">
      <w:pPr>
        <w:pStyle w:val="Odlomakpopisa"/>
        <w:numPr>
          <w:ilvl w:val="1"/>
          <w:numId w:val="6"/>
        </w:numPr>
        <w:rPr>
          <w:color w:val="auto"/>
          <w:szCs w:val="24"/>
        </w:rPr>
      </w:pPr>
      <w:r w:rsidRPr="007A072D">
        <w:rPr>
          <w:color w:val="auto"/>
          <w:szCs w:val="24"/>
        </w:rPr>
        <w:t>Podatke o gospodarskom subjektu koji podnosi prigovor</w:t>
      </w:r>
    </w:p>
    <w:p w:rsidR="00DB426C" w:rsidRPr="007A072D" w:rsidRDefault="00DB426C" w:rsidP="00860CE5">
      <w:pPr>
        <w:pStyle w:val="Odlomakpopisa"/>
        <w:numPr>
          <w:ilvl w:val="1"/>
          <w:numId w:val="6"/>
        </w:numPr>
        <w:rPr>
          <w:color w:val="auto"/>
          <w:szCs w:val="24"/>
        </w:rPr>
      </w:pPr>
      <w:r w:rsidRPr="007A072D">
        <w:rPr>
          <w:color w:val="auto"/>
          <w:szCs w:val="24"/>
        </w:rPr>
        <w:t>Radnju Naručitelja na koju se prigovor odnosi</w:t>
      </w:r>
    </w:p>
    <w:p w:rsidR="00DB426C" w:rsidRPr="007A072D" w:rsidRDefault="00DB426C" w:rsidP="00860CE5">
      <w:pPr>
        <w:pStyle w:val="Odlomakpopisa"/>
        <w:numPr>
          <w:ilvl w:val="1"/>
          <w:numId w:val="6"/>
        </w:numPr>
        <w:rPr>
          <w:color w:val="auto"/>
          <w:szCs w:val="24"/>
        </w:rPr>
      </w:pPr>
      <w:r w:rsidRPr="007A072D">
        <w:rPr>
          <w:color w:val="auto"/>
          <w:szCs w:val="24"/>
        </w:rPr>
        <w:t>Razloge prigovora i obrazloženje</w:t>
      </w:r>
    </w:p>
    <w:p w:rsidR="007A072D" w:rsidRPr="007A072D" w:rsidRDefault="00DB426C" w:rsidP="00860CE5">
      <w:pPr>
        <w:pStyle w:val="Odlomakpopisa"/>
        <w:numPr>
          <w:ilvl w:val="1"/>
          <w:numId w:val="6"/>
        </w:numPr>
        <w:rPr>
          <w:color w:val="auto"/>
          <w:szCs w:val="24"/>
        </w:rPr>
      </w:pPr>
      <w:r w:rsidRPr="007A072D">
        <w:rPr>
          <w:color w:val="auto"/>
          <w:szCs w:val="24"/>
        </w:rPr>
        <w:lastRenderedPageBreak/>
        <w:t>Prijedlog načina otklanjanja navedene nepravilnosti</w:t>
      </w:r>
    </w:p>
    <w:p w:rsidR="00212152" w:rsidRPr="007A072D" w:rsidRDefault="00212152" w:rsidP="00212152">
      <w:pPr>
        <w:pStyle w:val="Odlomakpopisa"/>
        <w:ind w:firstLine="0"/>
        <w:rPr>
          <w:color w:val="auto"/>
          <w:szCs w:val="24"/>
        </w:rPr>
      </w:pPr>
    </w:p>
    <w:p w:rsidR="002770F3" w:rsidRPr="007A072D" w:rsidRDefault="002770F3" w:rsidP="002770F3">
      <w:pPr>
        <w:rPr>
          <w:color w:val="auto"/>
          <w:szCs w:val="24"/>
        </w:rPr>
      </w:pPr>
    </w:p>
    <w:p w:rsidR="00DB426C" w:rsidRPr="007A072D" w:rsidRDefault="00212152" w:rsidP="002770F3">
      <w:pPr>
        <w:pStyle w:val="Naslov1"/>
        <w:rPr>
          <w:color w:val="auto"/>
        </w:rPr>
      </w:pPr>
      <w:r w:rsidRPr="007A072D">
        <w:rPr>
          <w:color w:val="auto"/>
        </w:rPr>
        <w:t>ZAŠTITA PODATAKA,JAVNOST POSTUPKA I POSLOVNA TAJNA</w:t>
      </w:r>
    </w:p>
    <w:p w:rsidR="00212152" w:rsidRPr="007A072D" w:rsidRDefault="00212152" w:rsidP="00212152">
      <w:pPr>
        <w:rPr>
          <w:color w:val="auto"/>
        </w:rPr>
      </w:pPr>
    </w:p>
    <w:p w:rsidR="00DB426C" w:rsidRPr="007A072D" w:rsidRDefault="00DB426C" w:rsidP="00DB426C">
      <w:pPr>
        <w:spacing w:after="296" w:line="259" w:lineRule="auto"/>
        <w:ind w:left="3313" w:right="3299"/>
        <w:jc w:val="center"/>
        <w:rPr>
          <w:color w:val="auto"/>
          <w:szCs w:val="24"/>
        </w:rPr>
      </w:pPr>
      <w:r w:rsidRPr="007A072D">
        <w:rPr>
          <w:color w:val="auto"/>
          <w:szCs w:val="24"/>
        </w:rPr>
        <w:t xml:space="preserve">Članak </w:t>
      </w:r>
      <w:r w:rsidR="00C11C17">
        <w:rPr>
          <w:color w:val="auto"/>
          <w:szCs w:val="24"/>
        </w:rPr>
        <w:t>21</w:t>
      </w:r>
      <w:r w:rsidRPr="007A072D">
        <w:rPr>
          <w:color w:val="auto"/>
          <w:szCs w:val="24"/>
        </w:rPr>
        <w:t>.</w:t>
      </w:r>
    </w:p>
    <w:p w:rsidR="00DB426C" w:rsidRPr="007A072D" w:rsidRDefault="00DB426C" w:rsidP="00860CE5">
      <w:pPr>
        <w:numPr>
          <w:ilvl w:val="0"/>
          <w:numId w:val="10"/>
        </w:numPr>
        <w:spacing w:after="13"/>
        <w:rPr>
          <w:color w:val="auto"/>
          <w:szCs w:val="24"/>
        </w:rPr>
      </w:pPr>
      <w:r w:rsidRPr="007A072D">
        <w:rPr>
          <w:color w:val="auto"/>
          <w:szCs w:val="24"/>
        </w:rPr>
        <w:t>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rsidR="00DB426C" w:rsidRPr="007A072D" w:rsidRDefault="00DB426C" w:rsidP="00860CE5">
      <w:pPr>
        <w:numPr>
          <w:ilvl w:val="0"/>
          <w:numId w:val="10"/>
        </w:numPr>
        <w:spacing w:after="13"/>
        <w:rPr>
          <w:color w:val="auto"/>
          <w:szCs w:val="24"/>
        </w:rPr>
      </w:pPr>
      <w:r w:rsidRPr="007A072D">
        <w:rPr>
          <w:color w:val="auto"/>
          <w:szCs w:val="24"/>
        </w:rPr>
        <w:t>Osobni podaci obrađuju se u skladu s Uredbom (EU) 2016/679 (Opća uredba o zaštiti podataka – GDPR) i Zakonom o provedbi Opće uredbe o zaštiti podataka.</w:t>
      </w:r>
    </w:p>
    <w:p w:rsidR="00DB426C" w:rsidRPr="007A072D" w:rsidRDefault="00DB426C" w:rsidP="00860CE5">
      <w:pPr>
        <w:numPr>
          <w:ilvl w:val="0"/>
          <w:numId w:val="10"/>
        </w:numPr>
        <w:spacing w:after="13"/>
        <w:rPr>
          <w:color w:val="auto"/>
          <w:szCs w:val="24"/>
        </w:rPr>
      </w:pPr>
      <w:r w:rsidRPr="007A072D">
        <w:rPr>
          <w:color w:val="auto"/>
          <w:szCs w:val="24"/>
        </w:rPr>
        <w:t>Naručitelj poduzima odgovarajuće tehničke i organizacijske mjere zaštite osobnih podataka kako bi se osigurala njihova povjerljivost, cjelovitost i dostupnost te spriječio neovlašteni pristup, gubitak ili zlouporaba.</w:t>
      </w:r>
    </w:p>
    <w:p w:rsidR="00DB426C" w:rsidRPr="007A072D" w:rsidRDefault="00DB426C" w:rsidP="00860CE5">
      <w:pPr>
        <w:numPr>
          <w:ilvl w:val="0"/>
          <w:numId w:val="10"/>
        </w:numPr>
        <w:spacing w:after="13"/>
        <w:rPr>
          <w:color w:val="auto"/>
          <w:szCs w:val="24"/>
        </w:rPr>
      </w:pPr>
      <w:r w:rsidRPr="007A072D">
        <w:rPr>
          <w:color w:val="auto"/>
          <w:szCs w:val="24"/>
        </w:rPr>
        <w:t>Ponude, dokumentacija o postupku jednostavne nabave te pripadajući zapisi čuvaju se u skladu s propisima o arhivskom gradivu i internim aktima Naručitelja.</w:t>
      </w:r>
    </w:p>
    <w:p w:rsidR="00DB426C" w:rsidRPr="007A072D" w:rsidRDefault="00DB426C" w:rsidP="00860CE5">
      <w:pPr>
        <w:numPr>
          <w:ilvl w:val="0"/>
          <w:numId w:val="10"/>
        </w:numPr>
        <w:spacing w:after="13"/>
        <w:rPr>
          <w:color w:val="auto"/>
          <w:szCs w:val="24"/>
        </w:rPr>
      </w:pPr>
      <w:r w:rsidRPr="007A072D">
        <w:rPr>
          <w:color w:val="auto"/>
          <w:szCs w:val="24"/>
        </w:rPr>
        <w:t>Pristup dokumentaciji postupaka jednostavne nabave omogućuje se sudionicima postupka u dijelu koji se na njih odnosi, nadležnim tijelima (revizija, nadzor, inspekcija), te drugim osobama sukladno propisima o pravu na pristup informacijama.</w:t>
      </w:r>
    </w:p>
    <w:p w:rsidR="00DB426C" w:rsidRPr="007A072D" w:rsidRDefault="00DB426C" w:rsidP="00860CE5">
      <w:pPr>
        <w:numPr>
          <w:ilvl w:val="0"/>
          <w:numId w:val="10"/>
        </w:numPr>
        <w:spacing w:after="13"/>
        <w:rPr>
          <w:color w:val="auto"/>
          <w:szCs w:val="24"/>
        </w:rPr>
      </w:pPr>
      <w:r w:rsidRPr="007A072D">
        <w:rPr>
          <w:color w:val="auto"/>
          <w:szCs w:val="24"/>
        </w:rPr>
        <w:t>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rsidR="00DB426C" w:rsidRPr="007A072D" w:rsidRDefault="00DB426C" w:rsidP="00860CE5">
      <w:pPr>
        <w:numPr>
          <w:ilvl w:val="0"/>
          <w:numId w:val="10"/>
        </w:numPr>
        <w:spacing w:after="13"/>
        <w:rPr>
          <w:color w:val="auto"/>
          <w:szCs w:val="24"/>
        </w:rPr>
      </w:pPr>
      <w:r w:rsidRPr="007A072D">
        <w:rPr>
          <w:color w:val="auto"/>
          <w:szCs w:val="24"/>
        </w:rPr>
        <w:t xml:space="preserve">Poslovnom tajnom smatraju se podaci koje gospodarski subjekt u ponudi označi kao povjerljive, ako njihovo otkrivanje može narušiti tržišni položaj ponuditelja, osobito tehnička rješenja, </w:t>
      </w:r>
      <w:proofErr w:type="spellStart"/>
      <w:r w:rsidRPr="007A072D">
        <w:rPr>
          <w:color w:val="auto"/>
          <w:szCs w:val="24"/>
        </w:rPr>
        <w:t>know-how</w:t>
      </w:r>
      <w:proofErr w:type="spellEnd"/>
      <w:r w:rsidRPr="007A072D">
        <w:rPr>
          <w:color w:val="auto"/>
          <w:szCs w:val="24"/>
        </w:rPr>
        <w:t>, jedinične cijene u mjeri u kojoj je to opravdano te drugi podaci određeni posebnim propisima.</w:t>
      </w:r>
    </w:p>
    <w:p w:rsidR="00DB426C" w:rsidRPr="007A072D" w:rsidRDefault="00DB426C" w:rsidP="00860CE5">
      <w:pPr>
        <w:numPr>
          <w:ilvl w:val="0"/>
          <w:numId w:val="10"/>
        </w:numPr>
        <w:spacing w:after="13"/>
        <w:rPr>
          <w:color w:val="auto"/>
          <w:szCs w:val="24"/>
        </w:rPr>
      </w:pPr>
      <w:r w:rsidRPr="007A072D">
        <w:rPr>
          <w:color w:val="auto"/>
          <w:szCs w:val="24"/>
        </w:rPr>
        <w:t>Naručitelj objavljuje odluke o odabiru i poništenju postupka jednostavne nabave na način određen ovim Pravilnikom i pozivom na dostavu ponuda, uz obvezno osiguravanje transparentnosti postupka i zaštite podataka koji se ne smiju javno objaviti.</w:t>
      </w:r>
    </w:p>
    <w:p w:rsidR="00DB426C" w:rsidRPr="007A072D" w:rsidRDefault="00DB426C" w:rsidP="00DB426C">
      <w:pPr>
        <w:spacing w:after="13"/>
        <w:ind w:firstLine="0"/>
        <w:rPr>
          <w:color w:val="auto"/>
          <w:szCs w:val="24"/>
        </w:rPr>
      </w:pPr>
    </w:p>
    <w:p w:rsidR="00DB426C" w:rsidRPr="007A072D" w:rsidRDefault="00212152" w:rsidP="002770F3">
      <w:pPr>
        <w:pStyle w:val="Naslov1"/>
        <w:rPr>
          <w:color w:val="auto"/>
        </w:rPr>
      </w:pPr>
      <w:r w:rsidRPr="007A072D">
        <w:rPr>
          <w:color w:val="auto"/>
        </w:rPr>
        <w:t>FISKALNA ODGOVORNOST</w:t>
      </w:r>
    </w:p>
    <w:p w:rsidR="00212152" w:rsidRPr="007A072D" w:rsidRDefault="00212152" w:rsidP="00212152">
      <w:pPr>
        <w:rPr>
          <w:color w:val="auto"/>
        </w:rPr>
      </w:pPr>
    </w:p>
    <w:p w:rsidR="00DB426C" w:rsidRPr="007A072D" w:rsidRDefault="00DB426C" w:rsidP="00DB426C">
      <w:pPr>
        <w:spacing w:after="296" w:line="259" w:lineRule="auto"/>
        <w:ind w:left="3313" w:right="3299"/>
        <w:jc w:val="center"/>
        <w:rPr>
          <w:color w:val="auto"/>
          <w:szCs w:val="24"/>
        </w:rPr>
      </w:pPr>
      <w:r w:rsidRPr="007A072D">
        <w:rPr>
          <w:color w:val="auto"/>
          <w:szCs w:val="24"/>
        </w:rPr>
        <w:t>Članak 2</w:t>
      </w:r>
      <w:r w:rsidR="00C11C17">
        <w:rPr>
          <w:color w:val="auto"/>
          <w:szCs w:val="24"/>
        </w:rPr>
        <w:t>2</w:t>
      </w:r>
      <w:r w:rsidRPr="007A072D">
        <w:rPr>
          <w:color w:val="auto"/>
          <w:szCs w:val="24"/>
        </w:rPr>
        <w:t>.</w:t>
      </w:r>
    </w:p>
    <w:p w:rsidR="00DB426C" w:rsidRPr="007A072D" w:rsidRDefault="00DB426C" w:rsidP="00860CE5">
      <w:pPr>
        <w:numPr>
          <w:ilvl w:val="0"/>
          <w:numId w:val="11"/>
        </w:numPr>
        <w:spacing w:after="13"/>
        <w:rPr>
          <w:color w:val="auto"/>
          <w:szCs w:val="24"/>
        </w:rPr>
      </w:pPr>
      <w:r w:rsidRPr="007A072D">
        <w:rPr>
          <w:color w:val="auto"/>
          <w:szCs w:val="24"/>
        </w:rPr>
        <w:t>Naručitelj je dužan u svim postupcima jednostavne nabave osigurati zakonito, namjensko, ekonomično i učinkovito upravljanje i korištenje sredstava u skladu s propisima o fiskalnoj odgovornosti.</w:t>
      </w:r>
    </w:p>
    <w:p w:rsidR="00DB426C" w:rsidRPr="007A072D" w:rsidRDefault="00DB426C" w:rsidP="00860CE5">
      <w:pPr>
        <w:numPr>
          <w:ilvl w:val="0"/>
          <w:numId w:val="11"/>
        </w:numPr>
        <w:spacing w:after="13"/>
        <w:rPr>
          <w:color w:val="auto"/>
          <w:szCs w:val="24"/>
        </w:rPr>
      </w:pPr>
      <w:r w:rsidRPr="007A072D">
        <w:rPr>
          <w:color w:val="auto"/>
          <w:szCs w:val="24"/>
        </w:rPr>
        <w:t>Postupci jednostavne nabave provode se u skladu s načelima fiskalne odgovornosti, osobito:</w:t>
      </w:r>
    </w:p>
    <w:p w:rsidR="00DB426C" w:rsidRPr="007A072D" w:rsidRDefault="00DB426C" w:rsidP="00860CE5">
      <w:pPr>
        <w:numPr>
          <w:ilvl w:val="0"/>
          <w:numId w:val="12"/>
        </w:numPr>
        <w:spacing w:after="13"/>
        <w:ind w:hanging="144"/>
        <w:rPr>
          <w:color w:val="auto"/>
          <w:szCs w:val="24"/>
        </w:rPr>
      </w:pPr>
      <w:r w:rsidRPr="007A072D">
        <w:rPr>
          <w:color w:val="auto"/>
          <w:szCs w:val="24"/>
        </w:rPr>
        <w:t>načelom zakonitosti i pravilnosti,</w:t>
      </w:r>
    </w:p>
    <w:p w:rsidR="00DB426C" w:rsidRPr="007A072D" w:rsidRDefault="00DB426C" w:rsidP="00860CE5">
      <w:pPr>
        <w:numPr>
          <w:ilvl w:val="0"/>
          <w:numId w:val="12"/>
        </w:numPr>
        <w:spacing w:after="13"/>
        <w:ind w:hanging="144"/>
        <w:rPr>
          <w:color w:val="auto"/>
          <w:szCs w:val="24"/>
        </w:rPr>
      </w:pPr>
      <w:r w:rsidRPr="007A072D">
        <w:rPr>
          <w:color w:val="auto"/>
          <w:szCs w:val="24"/>
        </w:rPr>
        <w:t>načelom ekonomičnosti i učinkovitosti,</w:t>
      </w:r>
    </w:p>
    <w:p w:rsidR="00DB426C" w:rsidRPr="007A072D" w:rsidRDefault="00DB426C" w:rsidP="00860CE5">
      <w:pPr>
        <w:numPr>
          <w:ilvl w:val="0"/>
          <w:numId w:val="12"/>
        </w:numPr>
        <w:spacing w:after="13"/>
        <w:ind w:hanging="144"/>
        <w:rPr>
          <w:color w:val="auto"/>
          <w:szCs w:val="24"/>
        </w:rPr>
      </w:pPr>
      <w:r w:rsidRPr="007A072D">
        <w:rPr>
          <w:color w:val="auto"/>
          <w:szCs w:val="24"/>
        </w:rPr>
        <w:t>načelom transparentnosti,</w:t>
      </w:r>
    </w:p>
    <w:p w:rsidR="00DB426C" w:rsidRPr="007A072D" w:rsidRDefault="00DB426C" w:rsidP="00860CE5">
      <w:pPr>
        <w:numPr>
          <w:ilvl w:val="0"/>
          <w:numId w:val="12"/>
        </w:numPr>
        <w:spacing w:after="13"/>
        <w:ind w:hanging="144"/>
        <w:rPr>
          <w:color w:val="auto"/>
          <w:szCs w:val="24"/>
        </w:rPr>
      </w:pPr>
      <w:r w:rsidRPr="007A072D">
        <w:rPr>
          <w:color w:val="auto"/>
          <w:szCs w:val="24"/>
        </w:rPr>
        <w:t>načelom odgovornosti za preuzete obveze.</w:t>
      </w:r>
    </w:p>
    <w:p w:rsidR="00DB426C" w:rsidRPr="007A072D" w:rsidRDefault="00DB426C" w:rsidP="00860CE5">
      <w:pPr>
        <w:numPr>
          <w:ilvl w:val="0"/>
          <w:numId w:val="13"/>
        </w:numPr>
        <w:spacing w:after="13"/>
        <w:rPr>
          <w:color w:val="auto"/>
          <w:szCs w:val="24"/>
        </w:rPr>
      </w:pPr>
      <w:r w:rsidRPr="007A072D">
        <w:rPr>
          <w:color w:val="auto"/>
          <w:szCs w:val="24"/>
        </w:rPr>
        <w:t>Prije pokretanja postupka jednostavne nabave mora biti osigurano postojanje planiranih i raspoloživih financijskih sredstava u financijskom planu Naručitelja.</w:t>
      </w:r>
    </w:p>
    <w:p w:rsidR="00DB426C" w:rsidRPr="007A072D" w:rsidRDefault="00DB426C" w:rsidP="00860CE5">
      <w:pPr>
        <w:numPr>
          <w:ilvl w:val="0"/>
          <w:numId w:val="13"/>
        </w:numPr>
        <w:spacing w:after="13"/>
        <w:rPr>
          <w:color w:val="auto"/>
          <w:szCs w:val="24"/>
        </w:rPr>
      </w:pPr>
      <w:r w:rsidRPr="007A072D">
        <w:rPr>
          <w:color w:val="auto"/>
          <w:szCs w:val="24"/>
        </w:rPr>
        <w:t>Naručitelj ne smije preuzimati obveze koje nisu u skladu s odobrenim financijskim planom niti sklapati ugovore bez prethodno osiguranih sredstava, osim ako je takvo postupanje dopušteno posebnim propisima.</w:t>
      </w:r>
    </w:p>
    <w:p w:rsidR="007A072D" w:rsidRDefault="00DB426C" w:rsidP="00860CE5">
      <w:pPr>
        <w:numPr>
          <w:ilvl w:val="0"/>
          <w:numId w:val="13"/>
        </w:numPr>
        <w:spacing w:after="284"/>
        <w:rPr>
          <w:color w:val="auto"/>
          <w:szCs w:val="24"/>
        </w:rPr>
      </w:pPr>
      <w:r w:rsidRPr="007A072D">
        <w:rPr>
          <w:color w:val="auto"/>
          <w:szCs w:val="24"/>
        </w:rPr>
        <w:lastRenderedPageBreak/>
        <w:t>Osobe koje sudjeluju u pripremi i provedbi postupaka jednostavne nabave odgovorne su za pravilnu procjenu vrijednosti nabave, kontrolu trošenja sredstava te sprječavanje nepravilnosti i nepropisnog trošenja javnih sredstava.</w:t>
      </w:r>
    </w:p>
    <w:p w:rsidR="00C11C17" w:rsidRPr="00C11C17" w:rsidRDefault="00C11C17" w:rsidP="00C11C17">
      <w:pPr>
        <w:spacing w:after="284"/>
        <w:ind w:left="0" w:firstLine="0"/>
        <w:rPr>
          <w:color w:val="auto"/>
          <w:szCs w:val="24"/>
        </w:rPr>
      </w:pPr>
    </w:p>
    <w:p w:rsidR="00DB426C" w:rsidRPr="007A072D" w:rsidRDefault="00DB426C" w:rsidP="002770F3">
      <w:pPr>
        <w:pStyle w:val="Naslov1"/>
        <w:rPr>
          <w:color w:val="auto"/>
        </w:rPr>
      </w:pPr>
      <w:r w:rsidRPr="007A072D">
        <w:rPr>
          <w:color w:val="auto"/>
        </w:rPr>
        <w:t xml:space="preserve"> PRIJELAZNE I ZAVRŠNE ODREDBE</w:t>
      </w:r>
    </w:p>
    <w:p w:rsidR="00212152" w:rsidRPr="007A072D" w:rsidRDefault="00212152" w:rsidP="00212152">
      <w:pPr>
        <w:rPr>
          <w:color w:val="auto"/>
        </w:rPr>
      </w:pPr>
    </w:p>
    <w:p w:rsidR="00DB426C" w:rsidRPr="007A072D" w:rsidRDefault="00DB426C" w:rsidP="00DB426C">
      <w:pPr>
        <w:spacing w:after="252" w:line="259" w:lineRule="auto"/>
        <w:ind w:left="3313" w:right="3299"/>
        <w:jc w:val="center"/>
        <w:rPr>
          <w:color w:val="auto"/>
          <w:szCs w:val="24"/>
        </w:rPr>
      </w:pPr>
      <w:r w:rsidRPr="007A072D">
        <w:rPr>
          <w:color w:val="auto"/>
          <w:szCs w:val="24"/>
        </w:rPr>
        <w:t>Članak 2</w:t>
      </w:r>
      <w:r w:rsidR="00C11C17">
        <w:rPr>
          <w:color w:val="auto"/>
          <w:szCs w:val="24"/>
        </w:rPr>
        <w:t>3</w:t>
      </w:r>
      <w:r w:rsidRPr="007A072D">
        <w:rPr>
          <w:color w:val="auto"/>
          <w:szCs w:val="24"/>
        </w:rPr>
        <w:t>.</w:t>
      </w:r>
    </w:p>
    <w:p w:rsidR="00DB426C" w:rsidRPr="007A072D" w:rsidRDefault="00DB426C" w:rsidP="00860CE5">
      <w:pPr>
        <w:numPr>
          <w:ilvl w:val="0"/>
          <w:numId w:val="14"/>
        </w:numPr>
        <w:spacing w:after="13"/>
        <w:ind w:hanging="340"/>
        <w:rPr>
          <w:color w:val="auto"/>
          <w:szCs w:val="24"/>
        </w:rPr>
      </w:pPr>
      <w:r w:rsidRPr="007A072D">
        <w:rPr>
          <w:color w:val="auto"/>
          <w:szCs w:val="24"/>
        </w:rPr>
        <w:t>Primjena odredbi koje stupaju na snagu 1. rujna 2026.:</w:t>
      </w:r>
    </w:p>
    <w:p w:rsidR="00DB426C" w:rsidRPr="007A072D" w:rsidRDefault="00DB426C" w:rsidP="00DB426C">
      <w:pPr>
        <w:ind w:left="-5"/>
        <w:rPr>
          <w:color w:val="auto"/>
          <w:szCs w:val="24"/>
        </w:rPr>
      </w:pPr>
      <w:r w:rsidRPr="007A072D">
        <w:rPr>
          <w:color w:val="auto"/>
          <w:szCs w:val="24"/>
        </w:rPr>
        <w:t>-odredbe ovoga Pravilnika koje se odnose na pragove jednostavne nabave od 50.000,00 eura za robu i usluge i 100.000,00 eura za radove, obveznu provedbu postupaka jednostavne nabave veće od 15.000,00 eura putem modula jednostavne nabave u EOJN RH te obveznu javnu objavu poziva za nabavu robe i usluga veće od 25.000,00 eura i radova veće od 45.000,00 eura primjenjuju se od 1. rujna 2026. godine.</w:t>
      </w:r>
    </w:p>
    <w:p w:rsidR="00DB426C" w:rsidRPr="007A072D" w:rsidRDefault="00DB426C" w:rsidP="00860CE5">
      <w:pPr>
        <w:numPr>
          <w:ilvl w:val="0"/>
          <w:numId w:val="14"/>
        </w:numPr>
        <w:spacing w:after="0" w:line="238" w:lineRule="auto"/>
        <w:ind w:hanging="340"/>
        <w:rPr>
          <w:color w:val="auto"/>
          <w:szCs w:val="24"/>
        </w:rPr>
      </w:pPr>
      <w:r w:rsidRPr="007A072D">
        <w:rPr>
          <w:color w:val="auto"/>
          <w:szCs w:val="24"/>
        </w:rPr>
        <w:t>Do početka primjene odredbi iz stavka 1. ovoga članka, na postupke jednostavne nabave primjenjuju se vrijednosni pragovi i pravila koja su vrijedila prije 1. rujna 2026., ako posebnim propisom nije drukčije određeno.</w:t>
      </w:r>
    </w:p>
    <w:p w:rsidR="00212152" w:rsidRPr="007A072D" w:rsidRDefault="00DB426C" w:rsidP="00860CE5">
      <w:pPr>
        <w:numPr>
          <w:ilvl w:val="0"/>
          <w:numId w:val="14"/>
        </w:numPr>
        <w:spacing w:after="266"/>
        <w:ind w:hanging="340"/>
        <w:rPr>
          <w:color w:val="auto"/>
          <w:szCs w:val="24"/>
        </w:rPr>
      </w:pPr>
      <w:r w:rsidRPr="007A072D">
        <w:rPr>
          <w:color w:val="auto"/>
          <w:szCs w:val="24"/>
        </w:rPr>
        <w:t>Postupci jednostavne nabave pokrenuti prije početka primjene odredbi iz stavka 1. ovoga članka dovršit će se prema odredbama propisa i općeg akta koji su bili na snazi u trenutku pokretanja postupka.</w:t>
      </w:r>
    </w:p>
    <w:p w:rsidR="00DB426C" w:rsidRDefault="00DB426C" w:rsidP="00DB426C">
      <w:pPr>
        <w:spacing w:after="252" w:line="259" w:lineRule="auto"/>
        <w:ind w:left="3313" w:right="4071"/>
        <w:jc w:val="center"/>
        <w:rPr>
          <w:color w:val="auto"/>
          <w:szCs w:val="24"/>
        </w:rPr>
      </w:pPr>
      <w:r w:rsidRPr="007A072D">
        <w:rPr>
          <w:color w:val="auto"/>
          <w:szCs w:val="24"/>
        </w:rPr>
        <w:t xml:space="preserve">   Članak 2</w:t>
      </w:r>
      <w:r w:rsidR="00C11C17">
        <w:rPr>
          <w:color w:val="auto"/>
          <w:szCs w:val="24"/>
        </w:rPr>
        <w:t>4</w:t>
      </w:r>
      <w:r w:rsidRPr="007A072D">
        <w:rPr>
          <w:color w:val="auto"/>
          <w:szCs w:val="24"/>
        </w:rPr>
        <w:t>.</w:t>
      </w:r>
    </w:p>
    <w:p w:rsidR="00C11C17" w:rsidRDefault="00C11C17" w:rsidP="00C11C17">
      <w:pPr>
        <w:widowControl w:val="0"/>
        <w:overflowPunct w:val="0"/>
        <w:autoSpaceDE w:val="0"/>
        <w:autoSpaceDN w:val="0"/>
        <w:adjustRightInd w:val="0"/>
        <w:spacing w:line="216" w:lineRule="auto"/>
        <w:ind w:left="0" w:right="4560" w:firstLine="0"/>
        <w:rPr>
          <w:rFonts w:asciiTheme="majorBidi" w:hAnsiTheme="majorBidi"/>
        </w:rPr>
      </w:pPr>
      <w:r>
        <w:rPr>
          <w:rFonts w:asciiTheme="majorBidi" w:hAnsiTheme="majorBidi"/>
        </w:rPr>
        <w:t xml:space="preserve">Sastavni dio ovog Pravilnika su Prilozi: </w:t>
      </w:r>
    </w:p>
    <w:p w:rsidR="00C11C17" w:rsidRDefault="00C11C17" w:rsidP="00C11C17">
      <w:pPr>
        <w:widowControl w:val="0"/>
        <w:overflowPunct w:val="0"/>
        <w:autoSpaceDE w:val="0"/>
        <w:autoSpaceDN w:val="0"/>
        <w:adjustRightInd w:val="0"/>
        <w:spacing w:line="216" w:lineRule="auto"/>
        <w:ind w:left="0" w:right="4560" w:firstLine="0"/>
        <w:jc w:val="left"/>
        <w:rPr>
          <w:rFonts w:asciiTheme="majorBidi" w:hAnsiTheme="majorBidi"/>
        </w:rPr>
      </w:pPr>
      <w:r>
        <w:rPr>
          <w:rFonts w:asciiTheme="majorBidi" w:hAnsiTheme="majorBidi"/>
        </w:rPr>
        <w:t xml:space="preserve">Obrazac 1. – Poziv za dostavu ponuda, </w:t>
      </w:r>
    </w:p>
    <w:p w:rsidR="00C11C17" w:rsidRDefault="00C11C17" w:rsidP="00C11C17">
      <w:pPr>
        <w:widowControl w:val="0"/>
        <w:overflowPunct w:val="0"/>
        <w:autoSpaceDE w:val="0"/>
        <w:autoSpaceDN w:val="0"/>
        <w:adjustRightInd w:val="0"/>
        <w:spacing w:line="216" w:lineRule="auto"/>
        <w:ind w:left="0" w:right="4560" w:firstLine="0"/>
        <w:jc w:val="left"/>
        <w:rPr>
          <w:rFonts w:asciiTheme="majorBidi" w:hAnsiTheme="majorBidi"/>
        </w:rPr>
      </w:pPr>
      <w:r>
        <w:rPr>
          <w:rFonts w:asciiTheme="majorBidi" w:hAnsiTheme="majorBidi"/>
        </w:rPr>
        <w:t>Obrazac 2. – Ponudbeni list,</w:t>
      </w:r>
    </w:p>
    <w:p w:rsidR="00C11C17" w:rsidRDefault="00C11C17" w:rsidP="00C11C17">
      <w:pPr>
        <w:widowControl w:val="0"/>
        <w:overflowPunct w:val="0"/>
        <w:autoSpaceDE w:val="0"/>
        <w:autoSpaceDN w:val="0"/>
        <w:adjustRightInd w:val="0"/>
        <w:spacing w:line="208" w:lineRule="auto"/>
        <w:ind w:right="2276"/>
        <w:jc w:val="left"/>
        <w:rPr>
          <w:rFonts w:asciiTheme="majorBidi" w:hAnsiTheme="majorBidi"/>
        </w:rPr>
      </w:pPr>
      <w:r>
        <w:rPr>
          <w:rFonts w:asciiTheme="majorBidi" w:hAnsiTheme="majorBidi"/>
        </w:rPr>
        <w:t>Obrazac 3. – Zapisnik o otvaranju, pregledu i ocjeni ponuda,</w:t>
      </w:r>
      <w:r>
        <w:rPr>
          <w:rFonts w:asciiTheme="majorBidi" w:hAnsiTheme="majorBidi"/>
        </w:rPr>
        <w:br/>
        <w:t>Obrazac 4. – Odluka o odabiru,</w:t>
      </w:r>
    </w:p>
    <w:p w:rsidR="00C11C17" w:rsidRDefault="00C11C17" w:rsidP="00C11C17">
      <w:pPr>
        <w:widowControl w:val="0"/>
        <w:autoSpaceDE w:val="0"/>
        <w:autoSpaceDN w:val="0"/>
        <w:adjustRightInd w:val="0"/>
        <w:spacing w:line="2" w:lineRule="exact"/>
        <w:jc w:val="left"/>
        <w:rPr>
          <w:rFonts w:asciiTheme="majorBidi" w:hAnsiTheme="majorBidi"/>
        </w:rPr>
      </w:pPr>
    </w:p>
    <w:p w:rsidR="00C11C17" w:rsidRDefault="00C11C17" w:rsidP="00C11C17">
      <w:pPr>
        <w:widowControl w:val="0"/>
        <w:autoSpaceDE w:val="0"/>
        <w:autoSpaceDN w:val="0"/>
        <w:adjustRightInd w:val="0"/>
        <w:jc w:val="left"/>
        <w:rPr>
          <w:rFonts w:asciiTheme="majorBidi" w:hAnsiTheme="majorBidi"/>
        </w:rPr>
      </w:pPr>
      <w:r>
        <w:rPr>
          <w:rFonts w:asciiTheme="majorBidi" w:hAnsiTheme="majorBidi"/>
        </w:rPr>
        <w:t>Obrazac 5. – Odluka o poništenju nabave.</w:t>
      </w:r>
    </w:p>
    <w:p w:rsidR="00C11C17" w:rsidRDefault="00C11C17" w:rsidP="00C11C17">
      <w:pPr>
        <w:widowControl w:val="0"/>
        <w:autoSpaceDE w:val="0"/>
        <w:autoSpaceDN w:val="0"/>
        <w:adjustRightInd w:val="0"/>
        <w:jc w:val="left"/>
        <w:rPr>
          <w:rFonts w:asciiTheme="majorBidi" w:hAnsiTheme="majorBidi"/>
        </w:rPr>
      </w:pPr>
    </w:p>
    <w:p w:rsidR="00C11C17" w:rsidRPr="007A072D" w:rsidRDefault="00C11C17" w:rsidP="00C11C17">
      <w:pPr>
        <w:spacing w:after="252" w:line="259" w:lineRule="auto"/>
        <w:ind w:left="3313" w:right="4071"/>
        <w:jc w:val="center"/>
        <w:rPr>
          <w:color w:val="auto"/>
          <w:szCs w:val="24"/>
        </w:rPr>
      </w:pPr>
      <w:r w:rsidRPr="007A072D">
        <w:rPr>
          <w:color w:val="auto"/>
          <w:szCs w:val="24"/>
        </w:rPr>
        <w:t xml:space="preserve">   Članak 2</w:t>
      </w:r>
      <w:r>
        <w:rPr>
          <w:color w:val="auto"/>
          <w:szCs w:val="24"/>
        </w:rPr>
        <w:t>5</w:t>
      </w:r>
      <w:r w:rsidRPr="007A072D">
        <w:rPr>
          <w:color w:val="auto"/>
          <w:szCs w:val="24"/>
        </w:rPr>
        <w:t>.</w:t>
      </w:r>
    </w:p>
    <w:p w:rsidR="00DB426C" w:rsidRPr="007A072D" w:rsidRDefault="00DB426C" w:rsidP="00860CE5">
      <w:pPr>
        <w:numPr>
          <w:ilvl w:val="0"/>
          <w:numId w:val="15"/>
        </w:numPr>
        <w:spacing w:after="13"/>
        <w:rPr>
          <w:color w:val="auto"/>
          <w:szCs w:val="24"/>
        </w:rPr>
      </w:pPr>
      <w:r w:rsidRPr="007A072D">
        <w:rPr>
          <w:color w:val="auto"/>
          <w:szCs w:val="24"/>
        </w:rPr>
        <w:t>Prije donošenja ovoga Pravilnika provedeno je savjetovanje s javnošću sukladno propisima kojima se uređuje pravo na pristup informacijama.</w:t>
      </w:r>
    </w:p>
    <w:p w:rsidR="00DB426C" w:rsidRPr="007A072D" w:rsidRDefault="00DB426C" w:rsidP="00860CE5">
      <w:pPr>
        <w:numPr>
          <w:ilvl w:val="0"/>
          <w:numId w:val="15"/>
        </w:numPr>
        <w:spacing w:after="13"/>
        <w:rPr>
          <w:color w:val="auto"/>
          <w:szCs w:val="24"/>
        </w:rPr>
      </w:pPr>
      <w:r w:rsidRPr="007A072D">
        <w:rPr>
          <w:color w:val="auto"/>
          <w:szCs w:val="24"/>
        </w:rPr>
        <w:t>Ovaj Pravilnik objavit će se na oglasnoj ploči i mrežnoj stranici Osnovne škole Josipa Račića te će se učiniti dostupnim u EOJN RH, sukladno važećim propisima.</w:t>
      </w:r>
    </w:p>
    <w:p w:rsidR="00F27D40" w:rsidRDefault="00F27D40">
      <w:pPr>
        <w:spacing w:after="0" w:line="259" w:lineRule="auto"/>
        <w:ind w:left="57" w:firstLine="0"/>
        <w:jc w:val="center"/>
        <w:rPr>
          <w:color w:val="auto"/>
          <w:szCs w:val="24"/>
        </w:rPr>
      </w:pPr>
    </w:p>
    <w:p w:rsidR="00C11C17" w:rsidRDefault="00C11C17">
      <w:pPr>
        <w:spacing w:after="0" w:line="259" w:lineRule="auto"/>
        <w:ind w:left="57" w:firstLine="0"/>
        <w:jc w:val="center"/>
        <w:rPr>
          <w:color w:val="auto"/>
          <w:szCs w:val="24"/>
        </w:rPr>
      </w:pPr>
    </w:p>
    <w:p w:rsidR="00C11C17" w:rsidRDefault="00C11C17">
      <w:pPr>
        <w:spacing w:after="0" w:line="259" w:lineRule="auto"/>
        <w:ind w:left="57" w:firstLine="0"/>
        <w:jc w:val="center"/>
        <w:rPr>
          <w:color w:val="auto"/>
          <w:szCs w:val="24"/>
        </w:rPr>
      </w:pPr>
    </w:p>
    <w:p w:rsidR="00C11C17" w:rsidRDefault="00C11C17">
      <w:pPr>
        <w:spacing w:after="0" w:line="259" w:lineRule="auto"/>
        <w:ind w:left="57" w:firstLine="0"/>
        <w:jc w:val="center"/>
        <w:rPr>
          <w:color w:val="auto"/>
          <w:szCs w:val="24"/>
        </w:rPr>
      </w:pPr>
    </w:p>
    <w:p w:rsidR="00C11C17" w:rsidRDefault="00C11C17">
      <w:pPr>
        <w:spacing w:after="0" w:line="259" w:lineRule="auto"/>
        <w:ind w:left="57" w:firstLine="0"/>
        <w:jc w:val="center"/>
        <w:rPr>
          <w:color w:val="auto"/>
          <w:szCs w:val="24"/>
        </w:rPr>
      </w:pPr>
    </w:p>
    <w:p w:rsidR="00C11C17" w:rsidRDefault="00C11C17">
      <w:pPr>
        <w:spacing w:after="0" w:line="259" w:lineRule="auto"/>
        <w:ind w:left="57" w:firstLine="0"/>
        <w:jc w:val="center"/>
        <w:rPr>
          <w:color w:val="auto"/>
          <w:szCs w:val="24"/>
        </w:rPr>
      </w:pPr>
    </w:p>
    <w:p w:rsidR="00C11C17" w:rsidRDefault="00C11C17">
      <w:pPr>
        <w:spacing w:after="0" w:line="259" w:lineRule="auto"/>
        <w:ind w:left="57" w:firstLine="0"/>
        <w:jc w:val="center"/>
        <w:rPr>
          <w:color w:val="auto"/>
          <w:szCs w:val="24"/>
        </w:rPr>
      </w:pPr>
    </w:p>
    <w:p w:rsidR="00C11C17" w:rsidRDefault="00C11C17">
      <w:pPr>
        <w:spacing w:after="0" w:line="259" w:lineRule="auto"/>
        <w:ind w:left="57" w:firstLine="0"/>
        <w:jc w:val="center"/>
        <w:rPr>
          <w:color w:val="auto"/>
          <w:szCs w:val="24"/>
        </w:rPr>
      </w:pPr>
    </w:p>
    <w:p w:rsidR="00C11C17" w:rsidRPr="007A072D" w:rsidRDefault="00C11C17" w:rsidP="00C11C17">
      <w:pPr>
        <w:spacing w:after="252" w:line="259" w:lineRule="auto"/>
        <w:ind w:left="3313" w:right="4071"/>
        <w:jc w:val="center"/>
        <w:rPr>
          <w:color w:val="auto"/>
          <w:szCs w:val="24"/>
        </w:rPr>
      </w:pPr>
      <w:r w:rsidRPr="007A072D">
        <w:rPr>
          <w:color w:val="auto"/>
          <w:szCs w:val="24"/>
        </w:rPr>
        <w:t xml:space="preserve">   Članak 2</w:t>
      </w:r>
      <w:r>
        <w:rPr>
          <w:color w:val="auto"/>
          <w:szCs w:val="24"/>
        </w:rPr>
        <w:t>6</w:t>
      </w:r>
      <w:r w:rsidRPr="007A072D">
        <w:rPr>
          <w:color w:val="auto"/>
          <w:szCs w:val="24"/>
        </w:rPr>
        <w:t>.</w:t>
      </w:r>
    </w:p>
    <w:p w:rsidR="00F27D40" w:rsidRPr="007A072D" w:rsidRDefault="002A750C">
      <w:pPr>
        <w:ind w:left="-5"/>
        <w:rPr>
          <w:color w:val="auto"/>
          <w:szCs w:val="24"/>
        </w:rPr>
      </w:pPr>
      <w:r w:rsidRPr="007A072D">
        <w:rPr>
          <w:color w:val="auto"/>
          <w:szCs w:val="24"/>
        </w:rPr>
        <w:t>Ovaj Pravilnik stupa na snagu osmoga dana od dana objave na oglasnoj ploči Škole, a</w:t>
      </w:r>
      <w:r w:rsidRPr="007A072D">
        <w:rPr>
          <w:b/>
          <w:color w:val="auto"/>
          <w:szCs w:val="24"/>
        </w:rPr>
        <w:t xml:space="preserve"> </w:t>
      </w:r>
      <w:r w:rsidRPr="007A072D">
        <w:rPr>
          <w:color w:val="auto"/>
          <w:szCs w:val="24"/>
        </w:rPr>
        <w:t>objaviti će se na mrežnoj stranici Škole i u EOJN RH.</w:t>
      </w:r>
      <w:r w:rsidRPr="007A072D">
        <w:rPr>
          <w:b/>
          <w:color w:val="auto"/>
          <w:szCs w:val="24"/>
        </w:rPr>
        <w:t xml:space="preserve"> </w:t>
      </w:r>
    </w:p>
    <w:p w:rsidR="00F27D40" w:rsidRPr="007A072D" w:rsidRDefault="002A750C" w:rsidP="00DB426C">
      <w:pPr>
        <w:spacing w:after="21" w:line="259" w:lineRule="auto"/>
        <w:ind w:left="0" w:firstLine="0"/>
        <w:jc w:val="left"/>
        <w:rPr>
          <w:color w:val="auto"/>
          <w:szCs w:val="24"/>
        </w:rPr>
      </w:pPr>
      <w:r w:rsidRPr="007A072D">
        <w:rPr>
          <w:color w:val="auto"/>
          <w:szCs w:val="24"/>
        </w:rPr>
        <w:t xml:space="preserve"> </w:t>
      </w:r>
    </w:p>
    <w:p w:rsidR="00F27D40" w:rsidRPr="007A072D" w:rsidRDefault="002A750C">
      <w:pPr>
        <w:spacing w:after="0" w:line="257" w:lineRule="auto"/>
        <w:ind w:left="0" w:firstLine="0"/>
        <w:jc w:val="left"/>
        <w:rPr>
          <w:color w:val="auto"/>
          <w:szCs w:val="24"/>
        </w:rPr>
      </w:pPr>
      <w:r w:rsidRPr="007A072D">
        <w:rPr>
          <w:color w:val="auto"/>
          <w:szCs w:val="24"/>
        </w:rPr>
        <w:lastRenderedPageBreak/>
        <w:t xml:space="preserve">Stupanjem na snagu ovoga Pravilnika prestaje važiti Pravilnik o provedbi postupaka jednostavne nabave (KLASA: </w:t>
      </w:r>
      <w:r w:rsidR="005F38D2" w:rsidRPr="007A072D">
        <w:rPr>
          <w:color w:val="auto"/>
          <w:szCs w:val="24"/>
        </w:rPr>
        <w:t>011-03/23-02/4</w:t>
      </w:r>
      <w:r w:rsidRPr="007A072D">
        <w:rPr>
          <w:color w:val="auto"/>
          <w:szCs w:val="24"/>
        </w:rPr>
        <w:t xml:space="preserve">, URBROJ: </w:t>
      </w:r>
      <w:r w:rsidR="005F38D2" w:rsidRPr="007A072D">
        <w:rPr>
          <w:color w:val="auto"/>
          <w:szCs w:val="24"/>
        </w:rPr>
        <w:t xml:space="preserve">251-191-01/01-23-1 </w:t>
      </w:r>
      <w:r w:rsidRPr="007A072D">
        <w:rPr>
          <w:color w:val="auto"/>
          <w:szCs w:val="24"/>
        </w:rPr>
        <w:t xml:space="preserve">od </w:t>
      </w:r>
      <w:r w:rsidR="005F38D2" w:rsidRPr="007A072D">
        <w:rPr>
          <w:color w:val="auto"/>
          <w:szCs w:val="24"/>
        </w:rPr>
        <w:t>6</w:t>
      </w:r>
      <w:r w:rsidRPr="007A072D">
        <w:rPr>
          <w:color w:val="auto"/>
          <w:szCs w:val="24"/>
        </w:rPr>
        <w:t xml:space="preserve">. </w:t>
      </w:r>
      <w:r w:rsidR="005F38D2" w:rsidRPr="007A072D">
        <w:rPr>
          <w:color w:val="auto"/>
          <w:szCs w:val="24"/>
        </w:rPr>
        <w:t>listopada</w:t>
      </w:r>
      <w:r w:rsidRPr="007A072D">
        <w:rPr>
          <w:color w:val="auto"/>
          <w:szCs w:val="24"/>
        </w:rPr>
        <w:t xml:space="preserve"> 2023.godine). </w:t>
      </w:r>
    </w:p>
    <w:p w:rsidR="005F38D2" w:rsidRDefault="005F38D2">
      <w:pPr>
        <w:spacing w:after="0" w:line="257" w:lineRule="auto"/>
        <w:ind w:left="0" w:firstLine="0"/>
        <w:jc w:val="left"/>
        <w:rPr>
          <w:color w:val="auto"/>
          <w:szCs w:val="24"/>
        </w:rPr>
      </w:pPr>
    </w:p>
    <w:p w:rsidR="00C11C17" w:rsidRPr="007A072D" w:rsidRDefault="00C11C17">
      <w:pPr>
        <w:spacing w:after="0" w:line="257" w:lineRule="auto"/>
        <w:ind w:left="0" w:firstLine="0"/>
        <w:jc w:val="left"/>
        <w:rPr>
          <w:color w:val="auto"/>
          <w:szCs w:val="24"/>
        </w:rPr>
      </w:pP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F27D40" w:rsidRPr="007A072D" w:rsidRDefault="002A750C">
      <w:pPr>
        <w:ind w:left="-5"/>
        <w:rPr>
          <w:color w:val="auto"/>
          <w:szCs w:val="24"/>
        </w:rPr>
      </w:pPr>
      <w:r w:rsidRPr="007A072D">
        <w:rPr>
          <w:color w:val="auto"/>
          <w:szCs w:val="24"/>
        </w:rPr>
        <w:t xml:space="preserve">KLASA: </w:t>
      </w:r>
    </w:p>
    <w:p w:rsidR="00F27D40" w:rsidRPr="007A072D" w:rsidRDefault="002A750C">
      <w:pPr>
        <w:ind w:left="-5"/>
        <w:rPr>
          <w:color w:val="auto"/>
          <w:szCs w:val="24"/>
        </w:rPr>
      </w:pPr>
      <w:r w:rsidRPr="007A072D">
        <w:rPr>
          <w:color w:val="auto"/>
          <w:szCs w:val="24"/>
        </w:rPr>
        <w:t xml:space="preserve">URBROJ: </w:t>
      </w:r>
    </w:p>
    <w:p w:rsidR="00F27D40" w:rsidRDefault="002A750C" w:rsidP="007A072D">
      <w:pPr>
        <w:ind w:left="-5"/>
        <w:rPr>
          <w:color w:val="auto"/>
          <w:szCs w:val="24"/>
        </w:rPr>
      </w:pPr>
      <w:r w:rsidRPr="007A072D">
        <w:rPr>
          <w:color w:val="auto"/>
          <w:szCs w:val="24"/>
        </w:rPr>
        <w:t xml:space="preserve">U </w:t>
      </w:r>
      <w:r w:rsidR="005F38D2" w:rsidRPr="007A072D">
        <w:rPr>
          <w:color w:val="auto"/>
          <w:szCs w:val="24"/>
        </w:rPr>
        <w:t>Zagrebu</w:t>
      </w:r>
      <w:r w:rsidRPr="007A072D">
        <w:rPr>
          <w:color w:val="auto"/>
          <w:szCs w:val="24"/>
        </w:rPr>
        <w:t xml:space="preserve">, </w:t>
      </w:r>
    </w:p>
    <w:p w:rsidR="00C11C17" w:rsidRDefault="00C11C17" w:rsidP="007A072D">
      <w:pPr>
        <w:ind w:left="-5"/>
        <w:rPr>
          <w:color w:val="auto"/>
          <w:szCs w:val="24"/>
        </w:rPr>
      </w:pPr>
    </w:p>
    <w:p w:rsidR="00C11C17" w:rsidRDefault="00C11C17" w:rsidP="007A072D">
      <w:pPr>
        <w:ind w:left="-5"/>
        <w:rPr>
          <w:color w:val="auto"/>
          <w:szCs w:val="24"/>
        </w:rPr>
      </w:pPr>
    </w:p>
    <w:p w:rsidR="00C11C17" w:rsidRPr="007A072D" w:rsidRDefault="00C11C17" w:rsidP="007A072D">
      <w:pPr>
        <w:ind w:left="-5"/>
        <w:rPr>
          <w:color w:val="auto"/>
          <w:szCs w:val="24"/>
        </w:rPr>
      </w:pPr>
    </w:p>
    <w:p w:rsidR="00F27D40" w:rsidRPr="007A072D" w:rsidRDefault="002A750C" w:rsidP="005F38D2">
      <w:pPr>
        <w:tabs>
          <w:tab w:val="center" w:pos="720"/>
          <w:tab w:val="center" w:pos="1416"/>
          <w:tab w:val="center" w:pos="2124"/>
          <w:tab w:val="center" w:pos="2833"/>
          <w:tab w:val="center" w:pos="3541"/>
          <w:tab w:val="center" w:pos="4249"/>
          <w:tab w:val="center" w:pos="4957"/>
          <w:tab w:val="center" w:pos="7205"/>
        </w:tabs>
        <w:ind w:left="0" w:firstLine="0"/>
        <w:jc w:val="right"/>
        <w:rPr>
          <w:color w:val="auto"/>
          <w:szCs w:val="24"/>
        </w:rPr>
      </w:pPr>
      <w:r w:rsidRPr="007A072D">
        <w:rPr>
          <w:rFonts w:eastAsia="Calibri"/>
          <w:color w:val="auto"/>
          <w:szCs w:val="24"/>
        </w:rPr>
        <w:tab/>
      </w:r>
      <w:r w:rsidRPr="007A072D">
        <w:rPr>
          <w:color w:val="auto"/>
          <w:szCs w:val="24"/>
        </w:rPr>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Predsjedni</w:t>
      </w:r>
      <w:r w:rsidR="005F38D2" w:rsidRPr="007A072D">
        <w:rPr>
          <w:color w:val="auto"/>
          <w:szCs w:val="24"/>
        </w:rPr>
        <w:t>ca</w:t>
      </w:r>
      <w:r w:rsidRPr="007A072D">
        <w:rPr>
          <w:color w:val="auto"/>
          <w:szCs w:val="24"/>
        </w:rPr>
        <w:t xml:space="preserve"> Školskog odbora </w:t>
      </w:r>
    </w:p>
    <w:p w:rsidR="005F38D2" w:rsidRPr="007A072D" w:rsidRDefault="005F38D2" w:rsidP="005F38D2">
      <w:pPr>
        <w:tabs>
          <w:tab w:val="center" w:pos="720"/>
          <w:tab w:val="center" w:pos="1416"/>
          <w:tab w:val="center" w:pos="2124"/>
          <w:tab w:val="center" w:pos="2833"/>
          <w:tab w:val="center" w:pos="3541"/>
          <w:tab w:val="center" w:pos="4249"/>
          <w:tab w:val="center" w:pos="4957"/>
          <w:tab w:val="center" w:pos="7205"/>
        </w:tabs>
        <w:ind w:left="0" w:firstLine="0"/>
        <w:jc w:val="right"/>
        <w:rPr>
          <w:color w:val="auto"/>
          <w:szCs w:val="24"/>
        </w:rPr>
      </w:pPr>
      <w:r w:rsidRPr="007A072D">
        <w:rPr>
          <w:color w:val="auto"/>
          <w:szCs w:val="24"/>
        </w:rPr>
        <w:t xml:space="preserve">Tatjana </w:t>
      </w:r>
      <w:proofErr w:type="spellStart"/>
      <w:r w:rsidRPr="007A072D">
        <w:rPr>
          <w:color w:val="auto"/>
          <w:szCs w:val="24"/>
        </w:rPr>
        <w:t>Šanko</w:t>
      </w:r>
      <w:proofErr w:type="spellEnd"/>
    </w:p>
    <w:p w:rsidR="005F38D2" w:rsidRPr="007A072D" w:rsidRDefault="005F38D2" w:rsidP="005F38D2">
      <w:pPr>
        <w:tabs>
          <w:tab w:val="center" w:pos="720"/>
          <w:tab w:val="center" w:pos="1416"/>
          <w:tab w:val="center" w:pos="2124"/>
          <w:tab w:val="center" w:pos="2833"/>
          <w:tab w:val="center" w:pos="3541"/>
          <w:tab w:val="center" w:pos="4249"/>
          <w:tab w:val="center" w:pos="4957"/>
          <w:tab w:val="center" w:pos="7205"/>
        </w:tabs>
        <w:ind w:left="0" w:firstLine="0"/>
        <w:jc w:val="right"/>
        <w:rPr>
          <w:color w:val="auto"/>
          <w:szCs w:val="24"/>
        </w:rPr>
      </w:pPr>
      <w:r w:rsidRPr="007A072D">
        <w:rPr>
          <w:color w:val="auto"/>
          <w:szCs w:val="24"/>
        </w:rPr>
        <w:t>__________________</w:t>
      </w:r>
    </w:p>
    <w:p w:rsidR="00F27D40" w:rsidRPr="007A072D" w:rsidRDefault="002A750C" w:rsidP="007A072D">
      <w:pPr>
        <w:spacing w:after="0" w:line="259" w:lineRule="auto"/>
        <w:ind w:left="720" w:firstLine="0"/>
        <w:jc w:val="right"/>
        <w:rPr>
          <w:color w:val="auto"/>
          <w:szCs w:val="24"/>
        </w:rPr>
      </w:pPr>
      <w:r w:rsidRPr="007A072D">
        <w:rPr>
          <w:color w:val="auto"/>
          <w:szCs w:val="24"/>
        </w:rPr>
        <w:t xml:space="preserve">  </w:t>
      </w:r>
    </w:p>
    <w:p w:rsidR="00F27D40" w:rsidRDefault="002A750C">
      <w:pPr>
        <w:spacing w:after="0" w:line="259" w:lineRule="auto"/>
        <w:ind w:left="720" w:firstLine="0"/>
        <w:jc w:val="left"/>
        <w:rPr>
          <w:color w:val="auto"/>
          <w:szCs w:val="24"/>
        </w:rPr>
      </w:pPr>
      <w:r w:rsidRPr="007A072D">
        <w:rPr>
          <w:color w:val="auto"/>
          <w:szCs w:val="24"/>
        </w:rPr>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p>
    <w:p w:rsidR="00C11C17" w:rsidRDefault="00C11C17">
      <w:pPr>
        <w:spacing w:after="0" w:line="259" w:lineRule="auto"/>
        <w:ind w:left="720" w:firstLine="0"/>
        <w:jc w:val="left"/>
        <w:rPr>
          <w:color w:val="auto"/>
          <w:szCs w:val="24"/>
        </w:rPr>
      </w:pPr>
    </w:p>
    <w:p w:rsidR="00C11C17" w:rsidRDefault="00C11C17">
      <w:pPr>
        <w:spacing w:after="0" w:line="259" w:lineRule="auto"/>
        <w:ind w:left="720" w:firstLine="0"/>
        <w:jc w:val="left"/>
        <w:rPr>
          <w:color w:val="auto"/>
          <w:szCs w:val="24"/>
        </w:rPr>
      </w:pPr>
    </w:p>
    <w:p w:rsidR="00C11C17" w:rsidRPr="007A072D" w:rsidRDefault="00C11C17">
      <w:pPr>
        <w:spacing w:after="0" w:line="259" w:lineRule="auto"/>
        <w:ind w:left="720" w:firstLine="0"/>
        <w:jc w:val="left"/>
        <w:rPr>
          <w:color w:val="auto"/>
          <w:szCs w:val="24"/>
        </w:rPr>
      </w:pPr>
    </w:p>
    <w:p w:rsidR="00F27D40" w:rsidRPr="007A072D" w:rsidRDefault="002A750C">
      <w:pPr>
        <w:ind w:left="-5"/>
        <w:rPr>
          <w:color w:val="auto"/>
          <w:szCs w:val="24"/>
        </w:rPr>
      </w:pPr>
      <w:r w:rsidRPr="007A072D">
        <w:rPr>
          <w:color w:val="auto"/>
          <w:szCs w:val="24"/>
        </w:rPr>
        <w:t xml:space="preserve">Ovaj Pravilnik objavljen je na  oglasnoj ploči Škole, na mrežnoj stranici Škole i u EOJN RH dana              2026.,  a stupio je na snagu dana                 2026. </w:t>
      </w:r>
    </w:p>
    <w:p w:rsidR="00F27D40" w:rsidRPr="007A072D" w:rsidRDefault="002A750C">
      <w:pPr>
        <w:spacing w:after="0" w:line="259" w:lineRule="auto"/>
        <w:ind w:left="0" w:firstLine="0"/>
        <w:jc w:val="left"/>
        <w:rPr>
          <w:color w:val="auto"/>
          <w:szCs w:val="24"/>
        </w:rPr>
      </w:pPr>
      <w:r w:rsidRPr="007A072D">
        <w:rPr>
          <w:color w:val="auto"/>
          <w:szCs w:val="24"/>
        </w:rPr>
        <w:t xml:space="preserve"> </w:t>
      </w:r>
    </w:p>
    <w:p w:rsidR="00F27D40" w:rsidRPr="007A072D" w:rsidRDefault="002A750C">
      <w:pPr>
        <w:spacing w:after="0" w:line="259" w:lineRule="auto"/>
        <w:ind w:left="720" w:firstLine="0"/>
        <w:jc w:val="left"/>
        <w:rPr>
          <w:color w:val="auto"/>
          <w:szCs w:val="24"/>
        </w:rPr>
      </w:pPr>
      <w:r w:rsidRPr="007A072D">
        <w:rPr>
          <w:color w:val="auto"/>
          <w:szCs w:val="24"/>
        </w:rPr>
        <w:t xml:space="preserve"> </w:t>
      </w:r>
    </w:p>
    <w:p w:rsidR="005F38D2" w:rsidRPr="007A072D" w:rsidRDefault="002A750C" w:rsidP="005F38D2">
      <w:pPr>
        <w:tabs>
          <w:tab w:val="center" w:pos="720"/>
          <w:tab w:val="center" w:pos="1416"/>
          <w:tab w:val="center" w:pos="2124"/>
          <w:tab w:val="center" w:pos="2833"/>
          <w:tab w:val="center" w:pos="3541"/>
          <w:tab w:val="center" w:pos="4249"/>
          <w:tab w:val="center" w:pos="4957"/>
          <w:tab w:val="center" w:pos="7205"/>
        </w:tabs>
        <w:ind w:left="0" w:firstLine="0"/>
        <w:jc w:val="right"/>
        <w:rPr>
          <w:color w:val="auto"/>
          <w:szCs w:val="24"/>
        </w:rPr>
      </w:pPr>
      <w:r w:rsidRPr="007A072D">
        <w:rPr>
          <w:rFonts w:eastAsia="Calibri"/>
          <w:color w:val="auto"/>
          <w:szCs w:val="24"/>
        </w:rPr>
        <w:tab/>
      </w:r>
      <w:r w:rsidRPr="007A072D">
        <w:rPr>
          <w:color w:val="auto"/>
          <w:szCs w:val="24"/>
        </w:rPr>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Pr="007A072D">
        <w:rPr>
          <w:color w:val="auto"/>
          <w:szCs w:val="24"/>
        </w:rPr>
        <w:tab/>
        <w:t xml:space="preserve"> </w:t>
      </w:r>
      <w:r w:rsidR="005F38D2" w:rsidRPr="007A072D">
        <w:rPr>
          <w:color w:val="auto"/>
          <w:szCs w:val="24"/>
        </w:rPr>
        <w:t xml:space="preserve">Ravnatelj </w:t>
      </w:r>
    </w:p>
    <w:p w:rsidR="005F38D2" w:rsidRPr="007A072D" w:rsidRDefault="005F38D2" w:rsidP="005F38D2">
      <w:pPr>
        <w:tabs>
          <w:tab w:val="center" w:pos="720"/>
          <w:tab w:val="center" w:pos="1416"/>
          <w:tab w:val="center" w:pos="2124"/>
          <w:tab w:val="center" w:pos="2833"/>
          <w:tab w:val="center" w:pos="3541"/>
          <w:tab w:val="center" w:pos="4249"/>
          <w:tab w:val="center" w:pos="4957"/>
          <w:tab w:val="center" w:pos="7205"/>
        </w:tabs>
        <w:ind w:left="0" w:firstLine="0"/>
        <w:jc w:val="right"/>
        <w:rPr>
          <w:color w:val="auto"/>
          <w:szCs w:val="24"/>
        </w:rPr>
      </w:pPr>
      <w:r w:rsidRPr="007A072D">
        <w:rPr>
          <w:color w:val="auto"/>
          <w:szCs w:val="24"/>
        </w:rPr>
        <w:t xml:space="preserve">Franjo </w:t>
      </w:r>
      <w:proofErr w:type="spellStart"/>
      <w:r w:rsidRPr="007A072D">
        <w:rPr>
          <w:color w:val="auto"/>
          <w:szCs w:val="24"/>
        </w:rPr>
        <w:t>Gudelj,prof</w:t>
      </w:r>
      <w:proofErr w:type="spellEnd"/>
      <w:r w:rsidRPr="007A072D">
        <w:rPr>
          <w:color w:val="auto"/>
          <w:szCs w:val="24"/>
        </w:rPr>
        <w:t>.</w:t>
      </w:r>
    </w:p>
    <w:p w:rsidR="00F27D40" w:rsidRDefault="005F38D2"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r w:rsidRPr="007A072D">
        <w:rPr>
          <w:color w:val="auto"/>
          <w:szCs w:val="24"/>
        </w:rPr>
        <w:t>__________________</w:t>
      </w: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A83AC8" w:rsidRDefault="00A83AC8" w:rsidP="00C11C17">
      <w:pPr>
        <w:rPr>
          <w:b/>
          <w:bCs/>
        </w:rPr>
      </w:pPr>
    </w:p>
    <w:p w:rsidR="00C11C17" w:rsidRDefault="00C11C17" w:rsidP="00C11C17">
      <w:pPr>
        <w:rPr>
          <w:b/>
          <w:bCs/>
        </w:rPr>
      </w:pPr>
      <w:r>
        <w:rPr>
          <w:b/>
          <w:bCs/>
        </w:rPr>
        <w:t>OSNOVNA ŠKOLA JOSIPA RAČIĆA</w:t>
      </w:r>
    </w:p>
    <w:p w:rsidR="00C11C17" w:rsidRDefault="00C11C17" w:rsidP="00C11C17">
      <w:pPr>
        <w:rPr>
          <w:b/>
          <w:bCs/>
        </w:rPr>
      </w:pPr>
      <w:r>
        <w:rPr>
          <w:b/>
          <w:bCs/>
        </w:rPr>
        <w:t xml:space="preserve">          ZAGREB, Srednjaci 30</w:t>
      </w: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Zagreb, _______________</w:t>
      </w:r>
    </w:p>
    <w:p w:rsidR="00C11C17" w:rsidRDefault="00C11C17" w:rsidP="00C11C17">
      <w:pPr>
        <w:widowControl w:val="0"/>
        <w:autoSpaceDE w:val="0"/>
        <w:autoSpaceDN w:val="0"/>
        <w:adjustRightInd w:val="0"/>
        <w:spacing w:line="400" w:lineRule="exact"/>
        <w:rPr>
          <w:rFonts w:asciiTheme="majorBidi" w:hAnsiTheme="majorBidi"/>
        </w:rPr>
      </w:pP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 xml:space="preserve">KLASA: </w:t>
      </w: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 xml:space="preserve">URBROJ: </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tabs>
          <w:tab w:val="left" w:pos="5560"/>
        </w:tabs>
        <w:autoSpaceDE w:val="0"/>
        <w:autoSpaceDN w:val="0"/>
        <w:adjustRightInd w:val="0"/>
        <w:rPr>
          <w:rFonts w:asciiTheme="majorBidi" w:hAnsiTheme="majorBidi"/>
        </w:rPr>
      </w:pPr>
      <w:r>
        <w:rPr>
          <w:rFonts w:asciiTheme="majorBidi" w:hAnsiTheme="majorBidi"/>
        </w:rPr>
        <w:tab/>
        <w:t>Gospodarski subjekt:</w:t>
      </w:r>
    </w:p>
    <w:p w:rsidR="00C11C17" w:rsidRDefault="00C11C17" w:rsidP="00C11C17">
      <w:pPr>
        <w:widowControl w:val="0"/>
        <w:tabs>
          <w:tab w:val="left" w:pos="5520"/>
        </w:tabs>
        <w:autoSpaceDE w:val="0"/>
        <w:autoSpaceDN w:val="0"/>
        <w:adjustRightInd w:val="0"/>
        <w:rPr>
          <w:rFonts w:asciiTheme="majorBidi" w:hAnsiTheme="majorBidi"/>
        </w:rPr>
      </w:pPr>
      <w:r>
        <w:rPr>
          <w:rFonts w:asciiTheme="majorBidi" w:hAnsiTheme="majorBidi"/>
        </w:rPr>
        <w:tab/>
        <w:t>_______________________</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28" w:lineRule="exact"/>
        <w:rPr>
          <w:rFonts w:asciiTheme="majorBidi" w:hAnsiTheme="majorBidi"/>
        </w:rPr>
      </w:pPr>
    </w:p>
    <w:p w:rsidR="00C11C17" w:rsidRDefault="00C11C17" w:rsidP="00C11C17">
      <w:pPr>
        <w:widowControl w:val="0"/>
        <w:autoSpaceDE w:val="0"/>
        <w:autoSpaceDN w:val="0"/>
        <w:adjustRightInd w:val="0"/>
        <w:ind w:left="2880"/>
        <w:rPr>
          <w:rFonts w:asciiTheme="majorBidi" w:hAnsiTheme="majorBidi"/>
          <w:b/>
          <w:bCs/>
        </w:rPr>
      </w:pPr>
      <w:r>
        <w:rPr>
          <w:rFonts w:asciiTheme="majorBidi" w:hAnsiTheme="majorBidi"/>
          <w:b/>
          <w:bCs/>
        </w:rPr>
        <w:t>POZIV ZA DOSTAVU PONUDE</w:t>
      </w:r>
    </w:p>
    <w:p w:rsidR="00C11C17" w:rsidRDefault="00C11C17" w:rsidP="00C11C17">
      <w:pPr>
        <w:widowControl w:val="0"/>
        <w:autoSpaceDE w:val="0"/>
        <w:autoSpaceDN w:val="0"/>
        <w:adjustRightInd w:val="0"/>
        <w:spacing w:line="275"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Poštovani,</w:t>
      </w:r>
    </w:p>
    <w:p w:rsidR="00C11C17" w:rsidRDefault="00C11C17" w:rsidP="00C11C17">
      <w:pPr>
        <w:widowControl w:val="0"/>
        <w:autoSpaceDE w:val="0"/>
        <w:autoSpaceDN w:val="0"/>
        <w:adjustRightInd w:val="0"/>
        <w:rPr>
          <w:rFonts w:asciiTheme="majorBidi" w:hAnsiTheme="majorBidi"/>
        </w:rPr>
      </w:pPr>
    </w:p>
    <w:p w:rsidR="00C11C17" w:rsidRDefault="00C11C17" w:rsidP="00C11C17">
      <w:pPr>
        <w:widowControl w:val="0"/>
        <w:autoSpaceDE w:val="0"/>
        <w:autoSpaceDN w:val="0"/>
        <w:adjustRightInd w:val="0"/>
        <w:spacing w:line="58" w:lineRule="exact"/>
        <w:rPr>
          <w:rFonts w:asciiTheme="majorBidi" w:hAnsiTheme="majorBidi"/>
        </w:rPr>
      </w:pPr>
    </w:p>
    <w:p w:rsidR="00C11C17" w:rsidRDefault="00C11C17" w:rsidP="00C11C17">
      <w:pPr>
        <w:widowControl w:val="0"/>
        <w:overflowPunct w:val="0"/>
        <w:autoSpaceDE w:val="0"/>
        <w:autoSpaceDN w:val="0"/>
        <w:adjustRightInd w:val="0"/>
        <w:spacing w:line="218" w:lineRule="auto"/>
        <w:ind w:right="120"/>
        <w:rPr>
          <w:rFonts w:asciiTheme="majorBidi" w:hAnsiTheme="majorBidi"/>
        </w:rPr>
      </w:pPr>
      <w:r>
        <w:rPr>
          <w:rFonts w:asciiTheme="majorBidi" w:hAnsiTheme="majorBidi"/>
        </w:rPr>
        <w:t>naručitelj OŠ Josipa Račića, Zagreb, Srednjaci 30 (OIB:19780265434) pokrenula je nabavu…………....................... (navesti predmet nabave), te vam upućujemo ovaj Poziv za dostavu ponude.</w:t>
      </w:r>
    </w:p>
    <w:p w:rsidR="00C11C17" w:rsidRDefault="00C11C17" w:rsidP="00C11C17">
      <w:pPr>
        <w:widowControl w:val="0"/>
        <w:autoSpaceDE w:val="0"/>
        <w:autoSpaceDN w:val="0"/>
        <w:adjustRightInd w:val="0"/>
        <w:spacing w:line="59" w:lineRule="exact"/>
        <w:rPr>
          <w:rFonts w:asciiTheme="majorBidi" w:hAnsiTheme="majorBidi"/>
        </w:rPr>
      </w:pPr>
    </w:p>
    <w:p w:rsidR="00C11C17" w:rsidRDefault="00C11C17" w:rsidP="00C11C17">
      <w:pPr>
        <w:widowControl w:val="0"/>
        <w:overflowPunct w:val="0"/>
        <w:autoSpaceDE w:val="0"/>
        <w:autoSpaceDN w:val="0"/>
        <w:adjustRightInd w:val="0"/>
        <w:spacing w:line="223" w:lineRule="auto"/>
        <w:ind w:right="420"/>
        <w:rPr>
          <w:rFonts w:asciiTheme="majorBidi" w:hAnsiTheme="majorBidi"/>
        </w:rPr>
      </w:pPr>
      <w:r>
        <w:rPr>
          <w:rFonts w:asciiTheme="majorBidi" w:hAnsiTheme="majorBidi"/>
        </w:rPr>
        <w:t xml:space="preserve">Sukladno članku 15. st. 2. Zakona o javnoj nabavi, za nabavu roba i usluga procijenjene vrijednosti manje od </w:t>
      </w:r>
      <w:r w:rsidR="00EC23DF">
        <w:rPr>
          <w:rFonts w:asciiTheme="majorBidi" w:hAnsiTheme="majorBidi"/>
        </w:rPr>
        <w:t>50</w:t>
      </w:r>
      <w:r>
        <w:rPr>
          <w:rFonts w:asciiTheme="majorBidi" w:hAnsiTheme="majorBidi"/>
        </w:rPr>
        <w:t>.</w:t>
      </w:r>
      <w:r w:rsidR="00EC23DF">
        <w:rPr>
          <w:rFonts w:asciiTheme="majorBidi" w:hAnsiTheme="majorBidi"/>
        </w:rPr>
        <w:t>000</w:t>
      </w:r>
      <w:r>
        <w:rPr>
          <w:rFonts w:asciiTheme="majorBidi" w:hAnsiTheme="majorBidi"/>
        </w:rPr>
        <w:t xml:space="preserve">,00 eura (bez PDV-a), odnosno za nabavu radova procijenjene vrijednosti manje od  </w:t>
      </w:r>
      <w:r w:rsidR="00EC23DF">
        <w:rPr>
          <w:rFonts w:asciiTheme="majorBidi" w:hAnsiTheme="majorBidi"/>
        </w:rPr>
        <w:t>100</w:t>
      </w:r>
      <w:r>
        <w:rPr>
          <w:rFonts w:asciiTheme="majorBidi" w:hAnsiTheme="majorBidi"/>
        </w:rPr>
        <w:t>.</w:t>
      </w:r>
      <w:r w:rsidR="00EC23DF">
        <w:rPr>
          <w:rFonts w:asciiTheme="majorBidi" w:hAnsiTheme="majorBidi"/>
        </w:rPr>
        <w:t>000</w:t>
      </w:r>
      <w:r>
        <w:rPr>
          <w:rFonts w:asciiTheme="majorBidi" w:hAnsiTheme="majorBidi"/>
        </w:rPr>
        <w:t>,00 eura (bez PDV-a) naručitelj nije obvezan primjenjivati Zakon o javnoj nabavi.</w:t>
      </w:r>
    </w:p>
    <w:p w:rsidR="00C11C17" w:rsidRDefault="00C11C17" w:rsidP="00C11C17">
      <w:pPr>
        <w:widowControl w:val="0"/>
        <w:autoSpaceDE w:val="0"/>
        <w:autoSpaceDN w:val="0"/>
        <w:adjustRightInd w:val="0"/>
        <w:spacing w:line="278" w:lineRule="exact"/>
        <w:rPr>
          <w:rFonts w:asciiTheme="majorBidi" w:hAnsiTheme="majorBidi"/>
        </w:rPr>
      </w:pPr>
    </w:p>
    <w:p w:rsidR="00C11C17" w:rsidRDefault="00C11C17" w:rsidP="00C11C17">
      <w:pPr>
        <w:widowControl w:val="0"/>
        <w:autoSpaceDE w:val="0"/>
        <w:autoSpaceDN w:val="0"/>
        <w:adjustRightInd w:val="0"/>
        <w:ind w:left="360"/>
        <w:rPr>
          <w:rFonts w:asciiTheme="majorBidi" w:hAnsiTheme="majorBidi"/>
        </w:rPr>
      </w:pPr>
      <w:r>
        <w:rPr>
          <w:rFonts w:asciiTheme="majorBidi" w:hAnsiTheme="majorBidi"/>
        </w:rPr>
        <w:t>1.  OPIS PREDMETA NABAVE</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Opis predmeta nabave:</w:t>
      </w:r>
    </w:p>
    <w:p w:rsidR="00C11C17" w:rsidRDefault="00C11C17" w:rsidP="00C11C17">
      <w:pPr>
        <w:widowControl w:val="0"/>
        <w:autoSpaceDE w:val="0"/>
        <w:autoSpaceDN w:val="0"/>
        <w:adjustRightInd w:val="0"/>
        <w:rPr>
          <w:rFonts w:asciiTheme="majorBidi" w:hAnsiTheme="majorBidi"/>
        </w:rPr>
      </w:pPr>
      <w:r>
        <w:rPr>
          <w:rFonts w:asciiTheme="majorBidi" w:hAnsiTheme="majorBidi"/>
        </w:rPr>
        <w:t>…………………………………………………………………………………………………</w:t>
      </w:r>
    </w:p>
    <w:p w:rsidR="00C11C17" w:rsidRDefault="00C11C17" w:rsidP="00C11C17">
      <w:pPr>
        <w:widowControl w:val="0"/>
        <w:autoSpaceDE w:val="0"/>
        <w:autoSpaceDN w:val="0"/>
        <w:adjustRightInd w:val="0"/>
        <w:rPr>
          <w:rFonts w:asciiTheme="majorBidi" w:hAnsiTheme="majorBidi"/>
        </w:rPr>
      </w:pPr>
      <w:r>
        <w:rPr>
          <w:rFonts w:asciiTheme="majorBidi" w:hAnsiTheme="majorBidi"/>
        </w:rPr>
        <w:t>……………………………………………………………………………………………</w:t>
      </w:r>
    </w:p>
    <w:p w:rsidR="00C11C17" w:rsidRDefault="00C11C17" w:rsidP="00C11C17">
      <w:pPr>
        <w:widowControl w:val="0"/>
        <w:autoSpaceDE w:val="0"/>
        <w:autoSpaceDN w:val="0"/>
        <w:adjustRightInd w:val="0"/>
        <w:rPr>
          <w:rFonts w:asciiTheme="majorBidi" w:hAnsiTheme="majorBidi"/>
        </w:rPr>
      </w:pPr>
      <w:r>
        <w:rPr>
          <w:rFonts w:asciiTheme="majorBidi" w:hAnsiTheme="majorBidi"/>
        </w:rPr>
        <w:t>Procijenjena vrijednost nabave (bez PDV-a):</w:t>
      </w:r>
    </w:p>
    <w:p w:rsidR="00C11C17" w:rsidRDefault="00C11C17" w:rsidP="00C11C17">
      <w:pPr>
        <w:widowControl w:val="0"/>
        <w:autoSpaceDE w:val="0"/>
        <w:autoSpaceDN w:val="0"/>
        <w:adjustRightInd w:val="0"/>
        <w:rPr>
          <w:rFonts w:asciiTheme="majorBidi" w:hAnsiTheme="majorBidi"/>
        </w:rPr>
      </w:pPr>
      <w:r>
        <w:rPr>
          <w:rFonts w:asciiTheme="majorBidi" w:hAnsiTheme="majorBidi"/>
        </w:rPr>
        <w:t>………………………………………………………………………………………………</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360"/>
        <w:rPr>
          <w:rFonts w:asciiTheme="majorBidi" w:hAnsiTheme="majorBidi"/>
        </w:rPr>
      </w:pPr>
      <w:r>
        <w:rPr>
          <w:rFonts w:asciiTheme="majorBidi" w:hAnsiTheme="majorBidi"/>
        </w:rPr>
        <w:t>2.  UVJETI NABAVE</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Vaša ponuda treba ispunjavati sljedeće uvjete:</w:t>
      </w:r>
    </w:p>
    <w:p w:rsidR="00C11C17" w:rsidRDefault="00C11C17" w:rsidP="00860CE5">
      <w:pPr>
        <w:widowControl w:val="0"/>
        <w:numPr>
          <w:ilvl w:val="0"/>
          <w:numId w:val="35"/>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Način izvršenja: Narudžbenica/Ugovor </w:t>
      </w:r>
    </w:p>
    <w:p w:rsidR="00C11C17" w:rsidRDefault="00C11C17" w:rsidP="00860CE5">
      <w:pPr>
        <w:widowControl w:val="0"/>
        <w:numPr>
          <w:ilvl w:val="0"/>
          <w:numId w:val="35"/>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Rok izvršenja:…… dana od zaprimanja narudžbenice/stupanja Ugovora na snagu </w:t>
      </w:r>
    </w:p>
    <w:p w:rsidR="00C11C17" w:rsidRDefault="00C11C17" w:rsidP="00860CE5">
      <w:pPr>
        <w:widowControl w:val="0"/>
        <w:numPr>
          <w:ilvl w:val="0"/>
          <w:numId w:val="35"/>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Rok trajanja ugovora:……………..dana /mjeseci </w:t>
      </w:r>
    </w:p>
    <w:p w:rsidR="00C11C17" w:rsidRDefault="00C11C17" w:rsidP="00860CE5">
      <w:pPr>
        <w:widowControl w:val="0"/>
        <w:numPr>
          <w:ilvl w:val="0"/>
          <w:numId w:val="35"/>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Rok valjanosti ponude:…………..dana od dana otvaranja ponude </w:t>
      </w:r>
    </w:p>
    <w:p w:rsidR="00C11C17" w:rsidRDefault="00C11C17" w:rsidP="00860CE5">
      <w:pPr>
        <w:widowControl w:val="0"/>
        <w:numPr>
          <w:ilvl w:val="0"/>
          <w:numId w:val="35"/>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Mjesto izvršenja:……………………. </w:t>
      </w:r>
    </w:p>
    <w:p w:rsidR="00C11C17" w:rsidRDefault="00C11C17" w:rsidP="00C11C17">
      <w:pPr>
        <w:widowControl w:val="0"/>
        <w:autoSpaceDE w:val="0"/>
        <w:autoSpaceDN w:val="0"/>
        <w:adjustRightInd w:val="0"/>
        <w:spacing w:line="58" w:lineRule="exact"/>
        <w:rPr>
          <w:rFonts w:asciiTheme="majorBidi" w:hAnsiTheme="majorBidi"/>
        </w:rPr>
      </w:pPr>
    </w:p>
    <w:p w:rsidR="00C11C17" w:rsidRDefault="00C11C17" w:rsidP="00860CE5">
      <w:pPr>
        <w:widowControl w:val="0"/>
        <w:numPr>
          <w:ilvl w:val="0"/>
          <w:numId w:val="35"/>
        </w:numPr>
        <w:overflowPunct w:val="0"/>
        <w:autoSpaceDE w:val="0"/>
        <w:autoSpaceDN w:val="0"/>
        <w:adjustRightInd w:val="0"/>
        <w:spacing w:after="0" w:line="218" w:lineRule="auto"/>
        <w:ind w:right="300" w:hanging="362"/>
        <w:jc w:val="left"/>
        <w:rPr>
          <w:rFonts w:asciiTheme="majorBidi" w:hAnsiTheme="majorBidi"/>
        </w:rPr>
      </w:pPr>
      <w:r>
        <w:rPr>
          <w:rFonts w:asciiTheme="majorBidi" w:hAnsiTheme="majorBidi"/>
        </w:rPr>
        <w:t>Rok, način i uvjeti plaćanja:…….dana od primitka valjanog e računa</w:t>
      </w:r>
    </w:p>
    <w:p w:rsidR="00C11C17" w:rsidRDefault="00C11C17" w:rsidP="00C11C17">
      <w:pPr>
        <w:widowControl w:val="0"/>
        <w:autoSpaceDE w:val="0"/>
        <w:autoSpaceDN w:val="0"/>
        <w:adjustRightInd w:val="0"/>
        <w:spacing w:line="59" w:lineRule="exact"/>
        <w:rPr>
          <w:rFonts w:asciiTheme="majorBidi" w:hAnsiTheme="majorBidi"/>
        </w:rPr>
      </w:pPr>
    </w:p>
    <w:p w:rsidR="00C11C17" w:rsidRDefault="00C11C17" w:rsidP="00860CE5">
      <w:pPr>
        <w:widowControl w:val="0"/>
        <w:numPr>
          <w:ilvl w:val="0"/>
          <w:numId w:val="35"/>
        </w:numPr>
        <w:overflowPunct w:val="0"/>
        <w:autoSpaceDE w:val="0"/>
        <w:autoSpaceDN w:val="0"/>
        <w:adjustRightInd w:val="0"/>
        <w:spacing w:after="0" w:line="218" w:lineRule="auto"/>
        <w:ind w:right="420" w:hanging="362"/>
        <w:jc w:val="left"/>
        <w:rPr>
          <w:rFonts w:asciiTheme="majorBidi" w:hAnsiTheme="majorBidi"/>
        </w:rPr>
      </w:pPr>
      <w:r>
        <w:rPr>
          <w:rFonts w:asciiTheme="majorBidi" w:hAnsiTheme="majorBidi"/>
        </w:rPr>
        <w:t xml:space="preserve">Cijena ponude: u cijenu ponude bez PDV-a uračunavaju se svi troškovi i popusti ponuditelja, cijenu ponude potrebno je iskazati na način da se redom iskaže: cijena ponude bez PDV-a, iznos PDV-a, cijena ponude s PDV-om </w:t>
      </w:r>
    </w:p>
    <w:p w:rsidR="00C11C17" w:rsidRDefault="00C11C17" w:rsidP="00860CE5">
      <w:pPr>
        <w:widowControl w:val="0"/>
        <w:numPr>
          <w:ilvl w:val="0"/>
          <w:numId w:val="35"/>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Kriterij za odabir ponude: najniža ili ekonomski najpovoljnija ponuda (uz obvezu ispunjavanja navedenih uvjeta) </w:t>
      </w:r>
      <w:bookmarkStart w:id="4" w:name="page5"/>
      <w:bookmarkEnd w:id="4"/>
    </w:p>
    <w:p w:rsidR="00C11C17" w:rsidRDefault="00C11C17" w:rsidP="00860CE5">
      <w:pPr>
        <w:widowControl w:val="0"/>
        <w:numPr>
          <w:ilvl w:val="0"/>
          <w:numId w:val="35"/>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Dokaz sposobnosti: ovisno o potrebu Naručitelja </w:t>
      </w:r>
    </w:p>
    <w:p w:rsidR="00C11C17" w:rsidRDefault="00C11C17" w:rsidP="00860CE5">
      <w:pPr>
        <w:widowControl w:val="0"/>
        <w:numPr>
          <w:ilvl w:val="0"/>
          <w:numId w:val="36"/>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Ostalo: ovisno o vrijednosti i složenosti predmeta nabave, prema odluci naručitelja </w:t>
      </w:r>
    </w:p>
    <w:p w:rsidR="00C11C17" w:rsidRDefault="00C11C17" w:rsidP="00C11C17">
      <w:pPr>
        <w:widowControl w:val="0"/>
        <w:autoSpaceDE w:val="0"/>
        <w:autoSpaceDN w:val="0"/>
        <w:adjustRightInd w:val="0"/>
        <w:spacing w:line="58" w:lineRule="exact"/>
        <w:rPr>
          <w:rFonts w:asciiTheme="majorBidi" w:hAnsiTheme="majorBidi"/>
        </w:rPr>
      </w:pPr>
    </w:p>
    <w:p w:rsidR="00C11C17" w:rsidRDefault="00C11C17" w:rsidP="00C11C17">
      <w:pPr>
        <w:widowControl w:val="0"/>
        <w:overflowPunct w:val="0"/>
        <w:autoSpaceDE w:val="0"/>
        <w:autoSpaceDN w:val="0"/>
        <w:adjustRightInd w:val="0"/>
        <w:spacing w:line="220" w:lineRule="auto"/>
        <w:ind w:left="720" w:right="520"/>
        <w:rPr>
          <w:rFonts w:asciiTheme="majorBidi" w:hAnsiTheme="majorBidi"/>
        </w:rPr>
      </w:pPr>
      <w:r>
        <w:rPr>
          <w:rFonts w:asciiTheme="majorBidi" w:hAnsiTheme="majorBidi"/>
        </w:rPr>
        <w:t xml:space="preserve">(npr. Jamstvo za uredno ispunjenje ugovora, jamstvo za otklanjanje nedostataka u </w:t>
      </w:r>
      <w:r>
        <w:rPr>
          <w:rFonts w:asciiTheme="majorBidi" w:hAnsiTheme="majorBidi"/>
        </w:rPr>
        <w:lastRenderedPageBreak/>
        <w:t xml:space="preserve">jamstvenom roku, odredbe o ugovornoj kazni, odredbe o </w:t>
      </w:r>
      <w:proofErr w:type="spellStart"/>
      <w:r>
        <w:rPr>
          <w:rFonts w:asciiTheme="majorBidi" w:hAnsiTheme="majorBidi"/>
        </w:rPr>
        <w:t>podizvoditeljima</w:t>
      </w:r>
      <w:proofErr w:type="spellEnd"/>
      <w:r>
        <w:rPr>
          <w:rFonts w:asciiTheme="majorBidi" w:hAnsiTheme="majorBidi"/>
        </w:rPr>
        <w:t xml:space="preserve"> i sl.). </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360"/>
        <w:rPr>
          <w:rFonts w:asciiTheme="majorBidi" w:hAnsiTheme="majorBidi"/>
        </w:rPr>
      </w:pPr>
      <w:r>
        <w:rPr>
          <w:rFonts w:asciiTheme="majorBidi" w:hAnsiTheme="majorBidi"/>
        </w:rPr>
        <w:t>3.  SASTAVNI DIJELOVI PONUDE</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360"/>
        <w:rPr>
          <w:rFonts w:asciiTheme="majorBidi" w:hAnsiTheme="majorBidi"/>
        </w:rPr>
      </w:pPr>
      <w:r>
        <w:rPr>
          <w:rFonts w:asciiTheme="majorBidi" w:hAnsiTheme="majorBidi"/>
        </w:rPr>
        <w:t>Ponuda treba sadržavati:</w:t>
      </w:r>
    </w:p>
    <w:p w:rsidR="00C11C17" w:rsidRDefault="00C11C17" w:rsidP="00860CE5">
      <w:pPr>
        <w:widowControl w:val="0"/>
        <w:numPr>
          <w:ilvl w:val="0"/>
          <w:numId w:val="37"/>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Ponudbeni list (ispunjen i potpisan od strane ponuditelja) </w:t>
      </w:r>
    </w:p>
    <w:p w:rsidR="00C11C17" w:rsidRDefault="00C11C17" w:rsidP="00860CE5">
      <w:pPr>
        <w:widowControl w:val="0"/>
        <w:numPr>
          <w:ilvl w:val="0"/>
          <w:numId w:val="37"/>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Troškovnik (ispunjen i potpisan od strane ponuditelja, ako je tražen) </w:t>
      </w:r>
    </w:p>
    <w:p w:rsidR="00C11C17" w:rsidRDefault="00C11C17" w:rsidP="00860CE5">
      <w:pPr>
        <w:widowControl w:val="0"/>
        <w:numPr>
          <w:ilvl w:val="0"/>
          <w:numId w:val="37"/>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Dokazi: (određeni dokumenti, ako su traženi) </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360"/>
        <w:rPr>
          <w:rFonts w:asciiTheme="majorBidi" w:hAnsiTheme="majorBidi"/>
        </w:rPr>
      </w:pPr>
      <w:r>
        <w:rPr>
          <w:rFonts w:asciiTheme="majorBidi" w:hAnsiTheme="majorBidi"/>
        </w:rPr>
        <w:t>4.  NAČIN DOSTAVE PONUDE</w:t>
      </w:r>
    </w:p>
    <w:p w:rsidR="00C11C17" w:rsidRDefault="00C11C17" w:rsidP="00C11C17">
      <w:pPr>
        <w:widowControl w:val="0"/>
        <w:autoSpaceDE w:val="0"/>
        <w:autoSpaceDN w:val="0"/>
        <w:adjustRightInd w:val="0"/>
        <w:spacing w:line="334" w:lineRule="exact"/>
        <w:rPr>
          <w:rFonts w:asciiTheme="majorBidi" w:hAnsiTheme="majorBidi"/>
        </w:rPr>
      </w:pPr>
    </w:p>
    <w:p w:rsidR="00C11C17" w:rsidRDefault="00C11C17" w:rsidP="00C11C17">
      <w:pPr>
        <w:widowControl w:val="0"/>
        <w:overflowPunct w:val="0"/>
        <w:autoSpaceDE w:val="0"/>
        <w:autoSpaceDN w:val="0"/>
        <w:adjustRightInd w:val="0"/>
        <w:spacing w:line="211" w:lineRule="auto"/>
        <w:ind w:left="360" w:right="180"/>
        <w:rPr>
          <w:rFonts w:asciiTheme="majorBidi" w:hAnsiTheme="majorBidi"/>
        </w:rPr>
      </w:pPr>
      <w:r>
        <w:rPr>
          <w:rFonts w:asciiTheme="majorBidi" w:hAnsiTheme="majorBidi"/>
        </w:rPr>
        <w:t>Ponuda se dostavlja na priloženom Ponudbenom listu i Troškovniku (ako je tražen), koje je potrebno potpisati od strane ponuditelja.</w:t>
      </w:r>
    </w:p>
    <w:p w:rsidR="00C11C17" w:rsidRDefault="00C11C17" w:rsidP="00C11C17">
      <w:pPr>
        <w:widowControl w:val="0"/>
        <w:autoSpaceDE w:val="0"/>
        <w:autoSpaceDN w:val="0"/>
        <w:adjustRightInd w:val="0"/>
        <w:spacing w:line="60" w:lineRule="exact"/>
        <w:rPr>
          <w:rFonts w:asciiTheme="majorBidi" w:hAnsiTheme="majorBidi"/>
        </w:rPr>
      </w:pPr>
    </w:p>
    <w:p w:rsidR="00C11C17" w:rsidRDefault="00C11C17" w:rsidP="00C11C17">
      <w:pPr>
        <w:widowControl w:val="0"/>
        <w:overflowPunct w:val="0"/>
        <w:autoSpaceDE w:val="0"/>
        <w:autoSpaceDN w:val="0"/>
        <w:adjustRightInd w:val="0"/>
        <w:spacing w:line="211" w:lineRule="auto"/>
        <w:ind w:left="360" w:right="320"/>
        <w:rPr>
          <w:rFonts w:asciiTheme="majorBidi" w:hAnsiTheme="majorBidi"/>
        </w:rPr>
      </w:pPr>
      <w:r>
        <w:rPr>
          <w:rFonts w:asciiTheme="majorBidi" w:hAnsiTheme="majorBidi"/>
        </w:rPr>
        <w:t>Naručitelj neće prihvatiti ponudu koja ne ispunjava uvjete i zahtjeve vezane za predmet nabave iz ovog Poziva za dostavu ponude.</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360"/>
        <w:rPr>
          <w:rFonts w:asciiTheme="majorBidi" w:hAnsiTheme="majorBidi"/>
        </w:rPr>
      </w:pPr>
      <w:r>
        <w:rPr>
          <w:rFonts w:asciiTheme="majorBidi" w:hAnsiTheme="majorBidi"/>
        </w:rPr>
        <w:t>Molimo da svoju ponudu dostavite:</w:t>
      </w:r>
    </w:p>
    <w:p w:rsidR="00C11C17" w:rsidRDefault="00C11C17" w:rsidP="00860CE5">
      <w:pPr>
        <w:widowControl w:val="0"/>
        <w:numPr>
          <w:ilvl w:val="0"/>
          <w:numId w:val="38"/>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Rok za dostavu ponude: do…………..., sati…………dana…………20….. godine </w:t>
      </w:r>
    </w:p>
    <w:p w:rsidR="00C11C17" w:rsidRDefault="00C11C17" w:rsidP="00C11C17">
      <w:pPr>
        <w:widowControl w:val="0"/>
        <w:autoSpaceDE w:val="0"/>
        <w:autoSpaceDN w:val="0"/>
        <w:adjustRightInd w:val="0"/>
        <w:spacing w:line="58" w:lineRule="exact"/>
        <w:rPr>
          <w:rFonts w:asciiTheme="majorBidi" w:hAnsiTheme="majorBidi"/>
        </w:rPr>
      </w:pPr>
    </w:p>
    <w:p w:rsidR="00C11C17" w:rsidRDefault="00C11C17" w:rsidP="00860CE5">
      <w:pPr>
        <w:widowControl w:val="0"/>
        <w:numPr>
          <w:ilvl w:val="0"/>
          <w:numId w:val="38"/>
        </w:numPr>
        <w:overflowPunct w:val="0"/>
        <w:autoSpaceDE w:val="0"/>
        <w:autoSpaceDN w:val="0"/>
        <w:adjustRightInd w:val="0"/>
        <w:spacing w:after="0" w:line="211" w:lineRule="auto"/>
        <w:ind w:right="920" w:hanging="362"/>
        <w:rPr>
          <w:rFonts w:asciiTheme="majorBidi" w:hAnsiTheme="majorBidi"/>
        </w:rPr>
      </w:pPr>
      <w:r>
        <w:rPr>
          <w:rFonts w:asciiTheme="majorBidi" w:hAnsiTheme="majorBidi"/>
        </w:rPr>
        <w:t xml:space="preserve">Način dostave ponude: osobno, poštom ili elektroničkim putem, ovisno o potrebama naručitelja s naznakom na omotnici „za predmet nabave………………“(prema odabiru naručitelja) </w:t>
      </w:r>
    </w:p>
    <w:p w:rsidR="00C11C17" w:rsidRDefault="00C11C17" w:rsidP="00C11C17">
      <w:pPr>
        <w:widowControl w:val="0"/>
        <w:autoSpaceDE w:val="0"/>
        <w:autoSpaceDN w:val="0"/>
        <w:adjustRightInd w:val="0"/>
        <w:spacing w:line="1" w:lineRule="exact"/>
        <w:rPr>
          <w:rFonts w:asciiTheme="majorBidi" w:hAnsiTheme="majorBidi"/>
        </w:rPr>
      </w:pPr>
    </w:p>
    <w:p w:rsidR="00C11C17" w:rsidRDefault="00C11C17" w:rsidP="00860CE5">
      <w:pPr>
        <w:widowControl w:val="0"/>
        <w:numPr>
          <w:ilvl w:val="0"/>
          <w:numId w:val="38"/>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Mjesto dostave ponude: naznačena adresa Naručitelja. </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360"/>
        <w:rPr>
          <w:rFonts w:asciiTheme="majorBidi" w:hAnsiTheme="majorBidi"/>
        </w:rPr>
      </w:pPr>
      <w:r>
        <w:rPr>
          <w:rFonts w:asciiTheme="majorBidi" w:hAnsiTheme="majorBidi"/>
        </w:rPr>
        <w:t>5.  OSTALO</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860CE5">
      <w:pPr>
        <w:widowControl w:val="0"/>
        <w:numPr>
          <w:ilvl w:val="0"/>
          <w:numId w:val="39"/>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Obavijest o vezi predmeta nabave: kontakt osoba (telefon, adresa, e-mail i sl.) </w:t>
      </w:r>
    </w:p>
    <w:p w:rsidR="00C11C17" w:rsidRDefault="00C11C17" w:rsidP="00C11C17">
      <w:pPr>
        <w:widowControl w:val="0"/>
        <w:autoSpaceDE w:val="0"/>
        <w:autoSpaceDN w:val="0"/>
        <w:adjustRightInd w:val="0"/>
        <w:spacing w:line="58" w:lineRule="exact"/>
        <w:rPr>
          <w:rFonts w:asciiTheme="majorBidi" w:hAnsiTheme="majorBidi"/>
        </w:rPr>
      </w:pPr>
    </w:p>
    <w:p w:rsidR="00C11C17" w:rsidRDefault="00C11C17" w:rsidP="00860CE5">
      <w:pPr>
        <w:widowControl w:val="0"/>
        <w:numPr>
          <w:ilvl w:val="0"/>
          <w:numId w:val="39"/>
        </w:numPr>
        <w:overflowPunct w:val="0"/>
        <w:autoSpaceDE w:val="0"/>
        <w:autoSpaceDN w:val="0"/>
        <w:adjustRightInd w:val="0"/>
        <w:spacing w:after="0" w:line="211" w:lineRule="auto"/>
        <w:ind w:right="360" w:hanging="362"/>
        <w:rPr>
          <w:rFonts w:asciiTheme="majorBidi" w:hAnsiTheme="majorBidi"/>
        </w:rPr>
      </w:pPr>
      <w:r>
        <w:rPr>
          <w:rFonts w:asciiTheme="majorBidi" w:hAnsiTheme="majorBidi"/>
        </w:rPr>
        <w:t xml:space="preserve">Obavijest o rezultatima nabave: Pisanu obavijest o rezultatima nabave Naručitelj će dostaviti ponuditelju u roku od ………………… dana od isteka roka za dostavu </w:t>
      </w:r>
    </w:p>
    <w:p w:rsidR="00C11C17" w:rsidRDefault="00C11C17" w:rsidP="00C11C17">
      <w:pPr>
        <w:widowControl w:val="0"/>
        <w:autoSpaceDE w:val="0"/>
        <w:autoSpaceDN w:val="0"/>
        <w:adjustRightInd w:val="0"/>
        <w:spacing w:line="1" w:lineRule="exact"/>
        <w:rPr>
          <w:rFonts w:asciiTheme="majorBidi" w:hAnsiTheme="majorBidi"/>
        </w:rPr>
      </w:pPr>
    </w:p>
    <w:p w:rsidR="00C11C17" w:rsidRDefault="00C11C17" w:rsidP="00C11C17">
      <w:pPr>
        <w:widowControl w:val="0"/>
        <w:overflowPunct w:val="0"/>
        <w:autoSpaceDE w:val="0"/>
        <w:autoSpaceDN w:val="0"/>
        <w:adjustRightInd w:val="0"/>
        <w:ind w:left="720"/>
        <w:rPr>
          <w:rFonts w:asciiTheme="majorBidi" w:hAnsiTheme="majorBidi"/>
        </w:rPr>
      </w:pPr>
      <w:r>
        <w:rPr>
          <w:rFonts w:asciiTheme="majorBidi" w:hAnsiTheme="majorBidi"/>
        </w:rPr>
        <w:t xml:space="preserve">ponuda. </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52"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S poštovanjem,</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overflowPunct w:val="0"/>
        <w:autoSpaceDE w:val="0"/>
        <w:autoSpaceDN w:val="0"/>
        <w:adjustRightInd w:val="0"/>
        <w:jc w:val="center"/>
        <w:rPr>
          <w:rFonts w:asciiTheme="majorBidi" w:hAnsiTheme="majorBidi"/>
        </w:rPr>
      </w:pPr>
      <w:r>
        <w:rPr>
          <w:rFonts w:asciiTheme="majorBidi" w:hAnsiTheme="majorBidi"/>
        </w:rPr>
        <w:t xml:space="preserve">                                                                                R A V N A T E L J                                                 </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5040" w:firstLine="720"/>
        <w:rPr>
          <w:rFonts w:asciiTheme="majorBidi" w:hAnsiTheme="majorBidi"/>
        </w:rPr>
      </w:pPr>
      <w:r>
        <w:rPr>
          <w:rFonts w:asciiTheme="majorBidi" w:hAnsiTheme="majorBidi"/>
        </w:rPr>
        <w:t>______________________</w:t>
      </w:r>
    </w:p>
    <w:p w:rsidR="00C11C17" w:rsidRDefault="00C11C17" w:rsidP="00C11C17">
      <w:pPr>
        <w:widowControl w:val="0"/>
        <w:autoSpaceDE w:val="0"/>
        <w:autoSpaceDN w:val="0"/>
        <w:adjustRightInd w:val="0"/>
        <w:spacing w:line="200" w:lineRule="exact"/>
        <w:rPr>
          <w:rFonts w:asciiTheme="majorBidi" w:hAnsiTheme="majorBidi"/>
        </w:rPr>
      </w:pPr>
      <w:r>
        <w:rPr>
          <w:rFonts w:asciiTheme="majorBidi" w:hAnsiTheme="majorBidi"/>
        </w:rPr>
        <w:tab/>
      </w:r>
      <w:r>
        <w:rPr>
          <w:rFonts w:asciiTheme="majorBidi" w:hAnsiTheme="majorBidi"/>
        </w:rPr>
        <w:tab/>
      </w:r>
      <w:r>
        <w:rPr>
          <w:rFonts w:asciiTheme="majorBidi" w:hAnsiTheme="majorBidi"/>
        </w:rPr>
        <w:tab/>
      </w:r>
      <w:r>
        <w:rPr>
          <w:rFonts w:asciiTheme="majorBidi" w:hAnsiTheme="majorBidi"/>
        </w:rPr>
        <w:tab/>
      </w:r>
      <w:r>
        <w:rPr>
          <w:rFonts w:asciiTheme="majorBidi" w:hAnsiTheme="majorBidi"/>
        </w:rPr>
        <w:tab/>
      </w:r>
      <w:r>
        <w:rPr>
          <w:rFonts w:asciiTheme="majorBidi" w:hAnsiTheme="majorBidi"/>
        </w:rPr>
        <w:tab/>
      </w:r>
      <w:r>
        <w:rPr>
          <w:rFonts w:asciiTheme="majorBidi" w:hAnsiTheme="majorBidi"/>
        </w:rPr>
        <w:tab/>
      </w:r>
      <w:r>
        <w:rPr>
          <w:rFonts w:asciiTheme="majorBidi" w:hAnsiTheme="majorBidi"/>
        </w:rPr>
        <w:tab/>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75" w:lineRule="exact"/>
        <w:rPr>
          <w:rFonts w:asciiTheme="majorBidi" w:hAnsiTheme="majorBidi"/>
        </w:rPr>
      </w:pPr>
    </w:p>
    <w:p w:rsidR="00C11C17" w:rsidRDefault="00C11C17" w:rsidP="00C11C17">
      <w:pPr>
        <w:widowControl w:val="0"/>
        <w:autoSpaceDE w:val="0"/>
        <w:autoSpaceDN w:val="0"/>
        <w:adjustRightInd w:val="0"/>
        <w:ind w:left="8960"/>
        <w:rPr>
          <w:rFonts w:asciiTheme="majorBidi" w:hAnsiTheme="majorBidi"/>
        </w:rPr>
      </w:pPr>
      <w:r>
        <w:rPr>
          <w:rFonts w:asciiTheme="majorBidi" w:hAnsiTheme="majorBidi"/>
        </w:rPr>
        <w:t>5</w:t>
      </w:r>
    </w:p>
    <w:p w:rsidR="00C11C17" w:rsidRDefault="00C11C17" w:rsidP="00C11C17">
      <w:pPr>
        <w:rPr>
          <w:rFonts w:asciiTheme="majorBidi" w:hAnsiTheme="majorBidi"/>
        </w:rPr>
        <w:sectPr w:rsidR="00C11C17">
          <w:pgSz w:w="11900" w:h="16838"/>
          <w:pgMar w:top="709" w:right="1400" w:bottom="712" w:left="1420" w:header="720" w:footer="720" w:gutter="0"/>
          <w:cols w:space="720"/>
        </w:sectPr>
      </w:pPr>
    </w:p>
    <w:p w:rsidR="00C11C17" w:rsidRDefault="00C11C17" w:rsidP="00C11C17">
      <w:pPr>
        <w:spacing w:line="254" w:lineRule="auto"/>
        <w:jc w:val="right"/>
        <w:rPr>
          <w:rFonts w:asciiTheme="majorBidi" w:hAnsiTheme="majorBidi"/>
          <w:b/>
        </w:rPr>
      </w:pPr>
      <w:bookmarkStart w:id="5" w:name="page6"/>
      <w:bookmarkEnd w:id="5"/>
      <w:r>
        <w:rPr>
          <w:rFonts w:asciiTheme="majorBidi" w:hAnsiTheme="majorBidi"/>
          <w:u w:val="single"/>
        </w:rPr>
        <w:lastRenderedPageBreak/>
        <w:t>Obrazac 2</w:t>
      </w:r>
      <w:r>
        <w:rPr>
          <w:rFonts w:asciiTheme="majorBidi" w:hAnsiTheme="majorBidi"/>
          <w:b/>
        </w:rPr>
        <w:t>.</w:t>
      </w:r>
    </w:p>
    <w:p w:rsidR="00C11C17" w:rsidRDefault="00C11C17" w:rsidP="00C11C17">
      <w:pPr>
        <w:spacing w:line="254" w:lineRule="auto"/>
        <w:jc w:val="center"/>
        <w:rPr>
          <w:rFonts w:asciiTheme="majorBidi" w:hAnsiTheme="majorBidi"/>
          <w:b/>
        </w:rPr>
      </w:pPr>
    </w:p>
    <w:p w:rsidR="00C11C17" w:rsidRDefault="00C11C17" w:rsidP="00C11C17">
      <w:pPr>
        <w:spacing w:line="254" w:lineRule="auto"/>
        <w:jc w:val="center"/>
        <w:rPr>
          <w:rFonts w:asciiTheme="majorBidi" w:hAnsiTheme="majorBidi"/>
        </w:rPr>
      </w:pPr>
    </w:p>
    <w:p w:rsidR="00C11C17" w:rsidRDefault="00C11C17" w:rsidP="00C11C17">
      <w:pPr>
        <w:spacing w:line="254" w:lineRule="auto"/>
        <w:jc w:val="center"/>
        <w:rPr>
          <w:rFonts w:asciiTheme="majorBidi" w:hAnsiTheme="majorBidi"/>
        </w:rPr>
      </w:pPr>
      <w:r>
        <w:rPr>
          <w:rFonts w:asciiTheme="majorBidi" w:hAnsiTheme="majorBidi"/>
        </w:rPr>
        <w:t>PONUDBENI LIST</w:t>
      </w:r>
    </w:p>
    <w:p w:rsidR="00C11C17" w:rsidRDefault="00C11C17" w:rsidP="00C11C17">
      <w:pPr>
        <w:spacing w:after="134" w:line="254" w:lineRule="auto"/>
        <w:rPr>
          <w:rFonts w:asciiTheme="majorBidi" w:hAnsiTheme="majorBidi"/>
        </w:rPr>
      </w:pPr>
      <w:r>
        <w:rPr>
          <w:rFonts w:asciiTheme="majorBidi" w:hAnsiTheme="majorBidi"/>
        </w:rPr>
        <w:t xml:space="preserve">(Ispuniti sve stavke obrasca) </w:t>
      </w:r>
    </w:p>
    <w:p w:rsidR="00C11C17" w:rsidRDefault="00C11C17" w:rsidP="00C11C17">
      <w:pPr>
        <w:spacing w:line="254" w:lineRule="auto"/>
        <w:ind w:left="-5"/>
        <w:rPr>
          <w:rFonts w:asciiTheme="majorBidi" w:hAnsiTheme="majorBidi"/>
        </w:rPr>
      </w:pPr>
      <w:r>
        <w:rPr>
          <w:rFonts w:asciiTheme="majorBidi" w:hAnsiTheme="majorBidi"/>
        </w:rPr>
        <w:t xml:space="preserve">Ponudbeni list br.____________ u predmetu nabave  </w:t>
      </w:r>
    </w:p>
    <w:p w:rsidR="00C11C17" w:rsidRDefault="00C11C17" w:rsidP="00C11C17">
      <w:pPr>
        <w:spacing w:line="254" w:lineRule="auto"/>
        <w:rPr>
          <w:rFonts w:asciiTheme="majorBidi" w:hAnsiTheme="majorBidi"/>
        </w:rPr>
      </w:pPr>
      <w:r>
        <w:rPr>
          <w:rFonts w:asciiTheme="majorBidi" w:hAnsiTheme="majorBidi"/>
        </w:rPr>
        <w:t xml:space="preserve"> </w:t>
      </w:r>
    </w:p>
    <w:p w:rsidR="00C11C17" w:rsidRDefault="00C11C17" w:rsidP="00C11C17">
      <w:pPr>
        <w:spacing w:line="254" w:lineRule="auto"/>
        <w:ind w:left="-5"/>
        <w:rPr>
          <w:rFonts w:asciiTheme="majorBidi" w:hAnsiTheme="majorBidi"/>
        </w:rPr>
      </w:pPr>
      <w:r>
        <w:rPr>
          <w:rFonts w:asciiTheme="majorBidi" w:hAnsiTheme="majorBidi"/>
        </w:rPr>
        <w:t xml:space="preserve">__________________________________________________________, </w:t>
      </w:r>
    </w:p>
    <w:p w:rsidR="00C11C17" w:rsidRDefault="00C11C17" w:rsidP="00C11C17">
      <w:pPr>
        <w:spacing w:line="254" w:lineRule="auto"/>
        <w:rPr>
          <w:rFonts w:asciiTheme="majorBidi" w:hAnsiTheme="majorBidi"/>
        </w:rPr>
      </w:pPr>
      <w:r>
        <w:rPr>
          <w:rFonts w:asciiTheme="majorBidi" w:hAnsiTheme="majorBidi"/>
        </w:rPr>
        <w:t xml:space="preserve"> </w:t>
      </w:r>
    </w:p>
    <w:p w:rsidR="00C11C17" w:rsidRDefault="00C11C17" w:rsidP="00C11C17">
      <w:pPr>
        <w:spacing w:line="254" w:lineRule="auto"/>
        <w:ind w:left="-5"/>
        <w:rPr>
          <w:rFonts w:asciiTheme="majorBidi" w:hAnsiTheme="majorBidi"/>
        </w:rPr>
      </w:pPr>
      <w:r>
        <w:rPr>
          <w:rFonts w:asciiTheme="majorBidi" w:hAnsiTheme="majorBidi"/>
        </w:rPr>
        <w:t>Evidencijski broj ____________     Datum ponude: _________________</w:t>
      </w:r>
    </w:p>
    <w:p w:rsidR="00C11C17" w:rsidRDefault="00C11C17" w:rsidP="00C11C17">
      <w:pPr>
        <w:spacing w:line="254" w:lineRule="auto"/>
        <w:rPr>
          <w:rFonts w:asciiTheme="majorBidi" w:hAnsiTheme="majorBidi"/>
        </w:rPr>
      </w:pPr>
      <w:r>
        <w:rPr>
          <w:rFonts w:asciiTheme="majorBidi" w:hAnsiTheme="majorBidi"/>
        </w:rPr>
        <w:t xml:space="preserve"> </w:t>
      </w:r>
    </w:p>
    <w:tbl>
      <w:tblPr>
        <w:tblStyle w:val="TableGrid"/>
        <w:tblW w:w="10424" w:type="dxa"/>
        <w:jc w:val="center"/>
        <w:tblInd w:w="0" w:type="dxa"/>
        <w:tblCellMar>
          <w:top w:w="30" w:type="dxa"/>
          <w:right w:w="503" w:type="dxa"/>
        </w:tblCellMar>
        <w:tblLook w:val="04A0" w:firstRow="1" w:lastRow="0" w:firstColumn="1" w:lastColumn="0" w:noHBand="0" w:noVBand="1"/>
      </w:tblPr>
      <w:tblGrid>
        <w:gridCol w:w="5146"/>
        <w:gridCol w:w="2198"/>
        <w:gridCol w:w="3080"/>
      </w:tblGrid>
      <w:tr w:rsidR="00C11C17" w:rsidTr="00C11C17">
        <w:trPr>
          <w:trHeight w:val="332"/>
          <w:jc w:val="center"/>
        </w:trPr>
        <w:tc>
          <w:tcPr>
            <w:tcW w:w="7344" w:type="dxa"/>
            <w:gridSpan w:val="2"/>
            <w:tcBorders>
              <w:top w:val="double" w:sz="6" w:space="0" w:color="999999"/>
              <w:left w:val="double" w:sz="6" w:space="0" w:color="999999"/>
              <w:bottom w:val="double" w:sz="6" w:space="0" w:color="999999"/>
              <w:right w:val="nil"/>
            </w:tcBorders>
            <w:shd w:val="clear" w:color="auto" w:fill="CCECFF"/>
            <w:hideMark/>
          </w:tcPr>
          <w:p w:rsidR="00C11C17" w:rsidRDefault="00C11C17" w:rsidP="00C11C17">
            <w:pPr>
              <w:ind w:right="160"/>
              <w:jc w:val="right"/>
              <w:rPr>
                <w:rFonts w:asciiTheme="majorBidi" w:hAnsiTheme="majorBidi"/>
              </w:rPr>
            </w:pPr>
            <w:r>
              <w:rPr>
                <w:rFonts w:asciiTheme="majorBidi" w:hAnsiTheme="majorBidi"/>
              </w:rPr>
              <w:t xml:space="preserve">PODACI O PONUDITELJU </w:t>
            </w:r>
          </w:p>
        </w:tc>
        <w:tc>
          <w:tcPr>
            <w:tcW w:w="3080" w:type="dxa"/>
            <w:tcBorders>
              <w:top w:val="double" w:sz="6" w:space="0" w:color="999999"/>
              <w:left w:val="nil"/>
              <w:bottom w:val="double" w:sz="6" w:space="0" w:color="999999"/>
              <w:right w:val="double" w:sz="6" w:space="0" w:color="999999"/>
            </w:tcBorders>
            <w:shd w:val="clear" w:color="auto" w:fill="CCECFF"/>
            <w:vAlign w:val="bottom"/>
          </w:tcPr>
          <w:p w:rsidR="00C11C17" w:rsidRDefault="00C11C17" w:rsidP="00C11C17">
            <w:pPr>
              <w:rPr>
                <w:rFonts w:asciiTheme="majorBidi" w:hAnsiTheme="majorBidi"/>
              </w:rPr>
            </w:pPr>
          </w:p>
        </w:tc>
      </w:tr>
      <w:tr w:rsidR="00C11C17" w:rsidTr="00C11C17">
        <w:trPr>
          <w:trHeight w:val="344"/>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Naziv ponuditelja: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vAlign w:val="center"/>
          </w:tcPr>
          <w:p w:rsidR="00C11C17" w:rsidRDefault="00C11C17" w:rsidP="00C11C17">
            <w:pPr>
              <w:rPr>
                <w:rFonts w:asciiTheme="majorBidi" w:hAnsiTheme="majorBidi"/>
              </w:rPr>
            </w:pPr>
          </w:p>
        </w:tc>
      </w:tr>
      <w:tr w:rsidR="00C11C17" w:rsidTr="00C11C17">
        <w:trPr>
          <w:trHeight w:val="341"/>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Sjedište ponuditelja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vAlign w:val="center"/>
          </w:tcPr>
          <w:p w:rsidR="00C11C17" w:rsidRDefault="00C11C17" w:rsidP="00C11C17">
            <w:pPr>
              <w:rPr>
                <w:rFonts w:asciiTheme="majorBidi" w:hAnsiTheme="majorBidi"/>
              </w:rPr>
            </w:pPr>
          </w:p>
        </w:tc>
      </w:tr>
      <w:tr w:rsidR="00C11C17" w:rsidTr="00C11C17">
        <w:trPr>
          <w:trHeight w:val="339"/>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Adresa ponuditelja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vAlign w:val="center"/>
          </w:tcPr>
          <w:p w:rsidR="00C11C17" w:rsidRDefault="00C11C17" w:rsidP="00C11C17">
            <w:pPr>
              <w:rPr>
                <w:rFonts w:asciiTheme="majorBidi" w:hAnsiTheme="majorBidi"/>
              </w:rPr>
            </w:pPr>
          </w:p>
        </w:tc>
      </w:tr>
      <w:tr w:rsidR="00C11C17" w:rsidTr="00C11C17">
        <w:trPr>
          <w:trHeight w:val="341"/>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OIB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41"/>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Broj računa (IBAN) i naziv banke</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38"/>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Ponuditelj je u sustavu PDV-a  (zaokružiti)</w:t>
            </w:r>
          </w:p>
        </w:tc>
        <w:tc>
          <w:tcPr>
            <w:tcW w:w="2197" w:type="dxa"/>
            <w:tcBorders>
              <w:top w:val="double" w:sz="6" w:space="0" w:color="999999"/>
              <w:left w:val="double" w:sz="6" w:space="0" w:color="999999"/>
              <w:bottom w:val="double" w:sz="6" w:space="0" w:color="999999"/>
              <w:right w:val="nil"/>
            </w:tcBorders>
            <w:vAlign w:val="center"/>
          </w:tcPr>
          <w:p w:rsidR="00C11C17" w:rsidRDefault="00C11C17" w:rsidP="00C11C17">
            <w:pPr>
              <w:rPr>
                <w:rFonts w:asciiTheme="majorBidi" w:hAnsiTheme="majorBidi"/>
              </w:rPr>
            </w:pPr>
          </w:p>
        </w:tc>
        <w:tc>
          <w:tcPr>
            <w:tcW w:w="3080" w:type="dxa"/>
            <w:tcBorders>
              <w:top w:val="double" w:sz="6" w:space="0" w:color="999999"/>
              <w:left w:val="nil"/>
              <w:bottom w:val="double" w:sz="6" w:space="0" w:color="999999"/>
              <w:right w:val="double" w:sz="6" w:space="0" w:color="999999"/>
            </w:tcBorders>
            <w:hideMark/>
          </w:tcPr>
          <w:p w:rsidR="00C11C17" w:rsidRDefault="00C11C17" w:rsidP="00C11C17">
            <w:pPr>
              <w:rPr>
                <w:rFonts w:asciiTheme="majorBidi" w:hAnsiTheme="majorBidi"/>
              </w:rPr>
            </w:pPr>
            <w:r>
              <w:rPr>
                <w:rFonts w:asciiTheme="majorBidi" w:hAnsiTheme="majorBidi"/>
              </w:rPr>
              <w:t xml:space="preserve">DA - NE </w:t>
            </w:r>
          </w:p>
        </w:tc>
      </w:tr>
      <w:tr w:rsidR="00C11C17" w:rsidTr="00C11C17">
        <w:trPr>
          <w:trHeight w:val="341"/>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Adresa za dostavu pošte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41"/>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Adresa e-pošte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38"/>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Kontakt osoba ponuditelja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44"/>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Broj telefona: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Broj telefaksa: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34"/>
          <w:jc w:val="center"/>
        </w:trPr>
        <w:tc>
          <w:tcPr>
            <w:tcW w:w="7344" w:type="dxa"/>
            <w:gridSpan w:val="2"/>
            <w:tcBorders>
              <w:top w:val="double" w:sz="6" w:space="0" w:color="999999"/>
              <w:left w:val="double" w:sz="6" w:space="0" w:color="999999"/>
              <w:bottom w:val="double" w:sz="6" w:space="0" w:color="999999"/>
              <w:right w:val="nil"/>
            </w:tcBorders>
            <w:shd w:val="clear" w:color="auto" w:fill="CCECFF"/>
            <w:hideMark/>
          </w:tcPr>
          <w:p w:rsidR="00C11C17" w:rsidRDefault="00C11C17" w:rsidP="00C11C17">
            <w:pPr>
              <w:ind w:left="4223"/>
              <w:rPr>
                <w:rFonts w:asciiTheme="majorBidi" w:hAnsiTheme="majorBidi"/>
              </w:rPr>
            </w:pPr>
            <w:r>
              <w:rPr>
                <w:rFonts w:asciiTheme="majorBidi" w:hAnsiTheme="majorBidi"/>
              </w:rPr>
              <w:t xml:space="preserve">CIJENA PONUDE </w:t>
            </w:r>
          </w:p>
        </w:tc>
        <w:tc>
          <w:tcPr>
            <w:tcW w:w="3080" w:type="dxa"/>
            <w:tcBorders>
              <w:top w:val="double" w:sz="6" w:space="0" w:color="999999"/>
              <w:left w:val="nil"/>
              <w:bottom w:val="double" w:sz="6" w:space="0" w:color="999999"/>
              <w:right w:val="double" w:sz="6" w:space="0" w:color="999999"/>
            </w:tcBorders>
            <w:shd w:val="clear" w:color="auto" w:fill="CCECFF"/>
          </w:tcPr>
          <w:p w:rsidR="00C11C17" w:rsidRDefault="00C11C17" w:rsidP="00C11C17">
            <w:pPr>
              <w:rPr>
                <w:rFonts w:asciiTheme="majorBidi" w:hAnsiTheme="majorBidi"/>
              </w:rPr>
            </w:pPr>
          </w:p>
        </w:tc>
      </w:tr>
      <w:tr w:rsidR="00C11C17" w:rsidTr="00C11C17">
        <w:trPr>
          <w:trHeight w:val="342"/>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Cijena ponude bez PDV-a – brojkama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41"/>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 xml:space="preserve">Iznos PDV-a – u brojkama </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41"/>
          <w:jc w:val="center"/>
        </w:trPr>
        <w:tc>
          <w:tcPr>
            <w:tcW w:w="7344" w:type="dxa"/>
            <w:gridSpan w:val="2"/>
            <w:tcBorders>
              <w:top w:val="double" w:sz="6" w:space="0" w:color="999999"/>
              <w:left w:val="double" w:sz="6" w:space="0" w:color="999999"/>
              <w:bottom w:val="double" w:sz="6" w:space="0" w:color="999999"/>
              <w:right w:val="nil"/>
            </w:tcBorders>
            <w:vAlign w:val="bottom"/>
            <w:hideMark/>
          </w:tcPr>
          <w:p w:rsidR="00C11C17" w:rsidRDefault="00C11C17" w:rsidP="00C11C17">
            <w:pPr>
              <w:ind w:left="104"/>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41"/>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Cijena ponude s PDV-om  -  brojkama</w:t>
            </w:r>
          </w:p>
        </w:tc>
        <w:tc>
          <w:tcPr>
            <w:tcW w:w="2197" w:type="dxa"/>
            <w:tcBorders>
              <w:top w:val="double" w:sz="6" w:space="0" w:color="999999"/>
              <w:left w:val="double" w:sz="6" w:space="0" w:color="999999"/>
              <w:bottom w:val="double" w:sz="6" w:space="0" w:color="999999"/>
              <w:right w:val="nil"/>
            </w:tcBorders>
          </w:tcPr>
          <w:p w:rsidR="00C11C17" w:rsidRDefault="00C11C17" w:rsidP="00C11C17">
            <w:pPr>
              <w:ind w:left="106"/>
              <w:rPr>
                <w:rFonts w:asciiTheme="majorBidi" w:hAnsiTheme="majorBidi"/>
              </w:rPr>
            </w:pP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r w:rsidR="00C11C17" w:rsidTr="00C11C17">
        <w:trPr>
          <w:trHeight w:val="341"/>
          <w:jc w:val="center"/>
        </w:trPr>
        <w:tc>
          <w:tcPr>
            <w:tcW w:w="5146" w:type="dxa"/>
            <w:tcBorders>
              <w:top w:val="double" w:sz="6" w:space="0" w:color="999999"/>
              <w:left w:val="double" w:sz="6" w:space="0" w:color="999999"/>
              <w:bottom w:val="double" w:sz="6" w:space="0" w:color="999999"/>
              <w:right w:val="double" w:sz="6" w:space="0" w:color="999999"/>
            </w:tcBorders>
            <w:hideMark/>
          </w:tcPr>
          <w:p w:rsidR="00C11C17" w:rsidRDefault="00C11C17" w:rsidP="00C11C17">
            <w:pPr>
              <w:ind w:left="104"/>
              <w:rPr>
                <w:rFonts w:asciiTheme="majorBidi" w:hAnsiTheme="majorBidi"/>
              </w:rPr>
            </w:pPr>
            <w:r>
              <w:rPr>
                <w:rFonts w:asciiTheme="majorBidi" w:hAnsiTheme="majorBidi"/>
              </w:rPr>
              <w:t>Rok valjanosti ponude</w:t>
            </w:r>
          </w:p>
        </w:tc>
        <w:tc>
          <w:tcPr>
            <w:tcW w:w="2197" w:type="dxa"/>
            <w:tcBorders>
              <w:top w:val="double" w:sz="6" w:space="0" w:color="999999"/>
              <w:left w:val="double" w:sz="6" w:space="0" w:color="999999"/>
              <w:bottom w:val="double" w:sz="6" w:space="0" w:color="999999"/>
              <w:right w:val="nil"/>
            </w:tcBorders>
            <w:hideMark/>
          </w:tcPr>
          <w:p w:rsidR="00C11C17" w:rsidRDefault="00C11C17" w:rsidP="00C11C17">
            <w:pPr>
              <w:ind w:left="106"/>
              <w:rPr>
                <w:rFonts w:asciiTheme="majorBidi" w:hAnsiTheme="majorBidi"/>
              </w:rPr>
            </w:pPr>
            <w:r>
              <w:rPr>
                <w:rFonts w:asciiTheme="majorBidi" w:hAnsiTheme="majorBidi"/>
              </w:rPr>
              <w:t xml:space="preserve"> </w:t>
            </w:r>
          </w:p>
        </w:tc>
        <w:tc>
          <w:tcPr>
            <w:tcW w:w="3080" w:type="dxa"/>
            <w:tcBorders>
              <w:top w:val="double" w:sz="6" w:space="0" w:color="999999"/>
              <w:left w:val="nil"/>
              <w:bottom w:val="double" w:sz="6" w:space="0" w:color="999999"/>
              <w:right w:val="double" w:sz="6" w:space="0" w:color="999999"/>
            </w:tcBorders>
          </w:tcPr>
          <w:p w:rsidR="00C11C17" w:rsidRDefault="00C11C17" w:rsidP="00C11C17">
            <w:pPr>
              <w:rPr>
                <w:rFonts w:asciiTheme="majorBidi" w:hAnsiTheme="majorBidi"/>
              </w:rPr>
            </w:pPr>
          </w:p>
        </w:tc>
      </w:tr>
    </w:tbl>
    <w:p w:rsidR="00C11C17" w:rsidRDefault="00C11C17" w:rsidP="00C11C17">
      <w:pPr>
        <w:spacing w:line="254" w:lineRule="auto"/>
        <w:rPr>
          <w:rFonts w:asciiTheme="majorBidi" w:hAnsiTheme="majorBidi"/>
        </w:rPr>
      </w:pPr>
      <w:r>
        <w:rPr>
          <w:rFonts w:asciiTheme="majorBidi" w:hAnsiTheme="majorBidi"/>
        </w:rPr>
        <w:t xml:space="preserve"> </w:t>
      </w:r>
    </w:p>
    <w:p w:rsidR="00C11C17" w:rsidRDefault="00C11C17" w:rsidP="00C11C17">
      <w:pPr>
        <w:spacing w:line="254" w:lineRule="auto"/>
        <w:rPr>
          <w:rFonts w:asciiTheme="majorBidi" w:hAnsiTheme="majorBidi"/>
        </w:rPr>
      </w:pPr>
      <w:r>
        <w:rPr>
          <w:rFonts w:asciiTheme="majorBidi" w:hAnsiTheme="majorBidi"/>
        </w:rPr>
        <w:t xml:space="preserve">  </w:t>
      </w:r>
    </w:p>
    <w:p w:rsidR="00C11C17" w:rsidRDefault="00C11C17" w:rsidP="00C11C17">
      <w:pPr>
        <w:spacing w:line="254" w:lineRule="auto"/>
        <w:ind w:left="-5"/>
        <w:rPr>
          <w:rFonts w:asciiTheme="majorBidi" w:hAnsiTheme="majorBidi"/>
        </w:rPr>
      </w:pPr>
      <w:r>
        <w:rPr>
          <w:rFonts w:asciiTheme="majorBidi" w:hAnsiTheme="majorBidi"/>
        </w:rPr>
        <w:t xml:space="preserve">U ______________  _________    201__. godine </w:t>
      </w:r>
    </w:p>
    <w:p w:rsidR="00C11C17" w:rsidRDefault="00C11C17" w:rsidP="00C11C17">
      <w:pPr>
        <w:spacing w:line="254" w:lineRule="auto"/>
        <w:rPr>
          <w:rFonts w:asciiTheme="majorBidi" w:hAnsiTheme="majorBidi"/>
        </w:rPr>
      </w:pPr>
      <w:r>
        <w:rPr>
          <w:rFonts w:asciiTheme="majorBidi" w:hAnsiTheme="majorBidi"/>
        </w:rPr>
        <w:t xml:space="preserve"> </w:t>
      </w:r>
    </w:p>
    <w:p w:rsidR="00C11C17" w:rsidRDefault="00C11C17" w:rsidP="00C11C17">
      <w:pPr>
        <w:spacing w:line="254" w:lineRule="auto"/>
        <w:rPr>
          <w:rFonts w:asciiTheme="majorBidi" w:hAnsiTheme="majorBidi"/>
        </w:rPr>
      </w:pPr>
      <w:r>
        <w:rPr>
          <w:rFonts w:asciiTheme="majorBidi" w:hAnsiTheme="majorBidi"/>
        </w:rPr>
        <w:t xml:space="preserve">                                                    </w:t>
      </w:r>
    </w:p>
    <w:p w:rsidR="00C11C17" w:rsidRDefault="00C11C17" w:rsidP="00C11C17">
      <w:pPr>
        <w:spacing w:after="4" w:line="254" w:lineRule="auto"/>
        <w:ind w:right="257"/>
        <w:jc w:val="right"/>
        <w:rPr>
          <w:rFonts w:asciiTheme="majorBidi" w:hAnsiTheme="majorBidi"/>
        </w:rPr>
      </w:pPr>
      <w:r>
        <w:rPr>
          <w:rFonts w:asciiTheme="majorBidi" w:hAnsiTheme="majorBidi"/>
        </w:rPr>
        <w:t xml:space="preserve">M.P.                  ________________________________________ </w:t>
      </w:r>
    </w:p>
    <w:p w:rsidR="00C11C17" w:rsidRDefault="00C11C17" w:rsidP="00C11C17">
      <w:pPr>
        <w:tabs>
          <w:tab w:val="center" w:pos="708"/>
          <w:tab w:val="center" w:pos="1416"/>
          <w:tab w:val="center" w:pos="2124"/>
          <w:tab w:val="center" w:pos="2833"/>
          <w:tab w:val="center" w:pos="3541"/>
          <w:tab w:val="center" w:pos="6860"/>
        </w:tabs>
        <w:spacing w:line="254" w:lineRule="auto"/>
        <w:ind w:left="-15"/>
        <w:rPr>
          <w:rFonts w:asciiTheme="majorBidi" w:hAnsiTheme="majorBidi"/>
        </w:rPr>
      </w:pPr>
      <w:r>
        <w:rPr>
          <w:rFonts w:asciiTheme="majorBidi" w:hAnsiTheme="majorBidi"/>
        </w:rPr>
        <w:t xml:space="preserve"> </w:t>
      </w:r>
      <w:r>
        <w:rPr>
          <w:rFonts w:asciiTheme="majorBidi" w:hAnsiTheme="majorBidi"/>
        </w:rPr>
        <w:tab/>
        <w:t xml:space="preserve"> </w:t>
      </w:r>
      <w:r>
        <w:rPr>
          <w:rFonts w:asciiTheme="majorBidi" w:hAnsiTheme="majorBidi"/>
        </w:rPr>
        <w:tab/>
        <w:t xml:space="preserve"> </w:t>
      </w:r>
      <w:r>
        <w:rPr>
          <w:rFonts w:asciiTheme="majorBidi" w:hAnsiTheme="majorBidi"/>
        </w:rPr>
        <w:tab/>
        <w:t xml:space="preserve"> </w:t>
      </w:r>
      <w:r>
        <w:rPr>
          <w:rFonts w:asciiTheme="majorBidi" w:hAnsiTheme="majorBidi"/>
        </w:rPr>
        <w:tab/>
        <w:t xml:space="preserve"> </w:t>
      </w:r>
      <w:r>
        <w:rPr>
          <w:rFonts w:asciiTheme="majorBidi" w:hAnsiTheme="majorBidi"/>
        </w:rPr>
        <w:tab/>
        <w:t xml:space="preserve">                          (ime i prezime ovlaštene osobe ponuditelja) </w:t>
      </w:r>
    </w:p>
    <w:p w:rsidR="00C11C17" w:rsidRDefault="00C11C17" w:rsidP="00C11C17">
      <w:pPr>
        <w:spacing w:line="254" w:lineRule="auto"/>
        <w:rPr>
          <w:rFonts w:asciiTheme="majorBidi" w:hAnsiTheme="majorBidi"/>
        </w:rPr>
      </w:pPr>
      <w:r>
        <w:rPr>
          <w:rFonts w:asciiTheme="majorBidi" w:hAnsiTheme="majorBidi"/>
        </w:rPr>
        <w:t xml:space="preserve"> </w:t>
      </w:r>
    </w:p>
    <w:p w:rsidR="00C11C17" w:rsidRDefault="00C11C17" w:rsidP="00C11C17">
      <w:pPr>
        <w:spacing w:line="254" w:lineRule="auto"/>
        <w:rPr>
          <w:rFonts w:asciiTheme="majorBidi" w:hAnsiTheme="majorBidi"/>
        </w:rPr>
      </w:pPr>
      <w:r>
        <w:rPr>
          <w:rFonts w:asciiTheme="majorBidi" w:hAnsiTheme="majorBidi"/>
        </w:rPr>
        <w:t xml:space="preserve">                                      </w:t>
      </w:r>
      <w:r>
        <w:rPr>
          <w:rFonts w:asciiTheme="majorBidi" w:hAnsiTheme="majorBidi"/>
        </w:rPr>
        <w:tab/>
        <w:t xml:space="preserve">                   _________________________________________ </w:t>
      </w:r>
    </w:p>
    <w:p w:rsidR="00C11C17" w:rsidRDefault="00C11C17" w:rsidP="00C11C17">
      <w:pPr>
        <w:tabs>
          <w:tab w:val="center" w:pos="708"/>
          <w:tab w:val="center" w:pos="1416"/>
          <w:tab w:val="center" w:pos="2124"/>
          <w:tab w:val="center" w:pos="2833"/>
          <w:tab w:val="center" w:pos="3541"/>
          <w:tab w:val="center" w:pos="4249"/>
          <w:tab w:val="center" w:pos="7306"/>
        </w:tabs>
        <w:spacing w:line="254" w:lineRule="auto"/>
        <w:ind w:left="-15"/>
        <w:rPr>
          <w:rFonts w:asciiTheme="majorBidi" w:hAnsiTheme="majorBidi"/>
        </w:rPr>
      </w:pPr>
      <w:r>
        <w:rPr>
          <w:rFonts w:asciiTheme="majorBidi" w:hAnsiTheme="majorBidi"/>
        </w:rPr>
        <w:t xml:space="preserve"> </w:t>
      </w:r>
      <w:r>
        <w:rPr>
          <w:rFonts w:asciiTheme="majorBidi" w:hAnsiTheme="majorBidi"/>
        </w:rPr>
        <w:tab/>
        <w:t xml:space="preserve"> </w:t>
      </w:r>
      <w:r>
        <w:rPr>
          <w:rFonts w:asciiTheme="majorBidi" w:hAnsiTheme="majorBidi"/>
        </w:rPr>
        <w:tab/>
        <w:t xml:space="preserve"> </w:t>
      </w:r>
      <w:r>
        <w:rPr>
          <w:rFonts w:asciiTheme="majorBidi" w:hAnsiTheme="majorBidi"/>
        </w:rPr>
        <w:tab/>
        <w:t xml:space="preserve"> </w:t>
      </w:r>
      <w:r>
        <w:rPr>
          <w:rFonts w:asciiTheme="majorBidi" w:hAnsiTheme="majorBidi"/>
        </w:rPr>
        <w:tab/>
        <w:t xml:space="preserve"> </w:t>
      </w:r>
      <w:r>
        <w:rPr>
          <w:rFonts w:asciiTheme="majorBidi" w:hAnsiTheme="majorBidi"/>
        </w:rPr>
        <w:tab/>
        <w:t xml:space="preserve"> </w:t>
      </w:r>
      <w:r>
        <w:rPr>
          <w:rFonts w:asciiTheme="majorBidi" w:hAnsiTheme="majorBidi"/>
        </w:rPr>
        <w:tab/>
        <w:t xml:space="preserve"> </w:t>
      </w:r>
      <w:r>
        <w:rPr>
          <w:rFonts w:asciiTheme="majorBidi" w:hAnsiTheme="majorBidi"/>
        </w:rPr>
        <w:tab/>
        <w:t xml:space="preserve"> (vlastoručni potpis ovlaštene osobe ponuditelja) </w:t>
      </w:r>
    </w:p>
    <w:p w:rsidR="00C11C17" w:rsidRDefault="00C11C17" w:rsidP="00C11C17">
      <w:pPr>
        <w:spacing w:line="254" w:lineRule="auto"/>
        <w:rPr>
          <w:rFonts w:asciiTheme="majorBidi" w:hAnsiTheme="majorBidi"/>
        </w:rPr>
      </w:pPr>
      <w:r>
        <w:rPr>
          <w:rFonts w:asciiTheme="majorBidi" w:hAnsiTheme="majorBidi"/>
        </w:rPr>
        <w:t xml:space="preserve"> </w:t>
      </w:r>
    </w:p>
    <w:p w:rsidR="00C11C17" w:rsidRDefault="00C11C17" w:rsidP="00C11C17">
      <w:pPr>
        <w:widowControl w:val="0"/>
        <w:autoSpaceDE w:val="0"/>
        <w:autoSpaceDN w:val="0"/>
        <w:adjustRightInd w:val="0"/>
        <w:spacing w:line="371" w:lineRule="exact"/>
        <w:rPr>
          <w:rFonts w:asciiTheme="majorBidi" w:hAnsiTheme="majorBidi"/>
        </w:rPr>
      </w:pPr>
    </w:p>
    <w:p w:rsidR="00C11C17" w:rsidRDefault="00C11C17" w:rsidP="00C11C17">
      <w:pPr>
        <w:rPr>
          <w:rFonts w:asciiTheme="majorBidi" w:hAnsiTheme="majorBidi"/>
        </w:rPr>
        <w:sectPr w:rsidR="00C11C17">
          <w:pgSz w:w="11900" w:h="16838"/>
          <w:pgMar w:top="1440" w:right="1400" w:bottom="712" w:left="1420" w:header="720" w:footer="720" w:gutter="0"/>
          <w:cols w:space="720"/>
        </w:sectPr>
      </w:pPr>
    </w:p>
    <w:p w:rsidR="00C11C17" w:rsidRDefault="00C11C17" w:rsidP="00C11C17">
      <w:pPr>
        <w:widowControl w:val="0"/>
        <w:overflowPunct w:val="0"/>
        <w:autoSpaceDE w:val="0"/>
        <w:autoSpaceDN w:val="0"/>
        <w:adjustRightInd w:val="0"/>
        <w:jc w:val="right"/>
        <w:rPr>
          <w:rFonts w:asciiTheme="majorBidi" w:hAnsiTheme="majorBidi"/>
        </w:rPr>
      </w:pPr>
      <w:bookmarkStart w:id="6" w:name="page7"/>
      <w:bookmarkEnd w:id="6"/>
      <w:r>
        <w:rPr>
          <w:rFonts w:asciiTheme="majorBidi" w:hAnsiTheme="majorBidi"/>
          <w:u w:val="single"/>
        </w:rPr>
        <w:lastRenderedPageBreak/>
        <w:t>Obrazac 3.</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rPr>
          <w:b/>
          <w:bCs/>
        </w:rPr>
      </w:pPr>
      <w:r>
        <w:rPr>
          <w:b/>
          <w:bCs/>
        </w:rPr>
        <w:t>OSNOVNA ŠKOLA JOSIPA RAČIĆA</w:t>
      </w:r>
    </w:p>
    <w:p w:rsidR="00C11C17" w:rsidRDefault="00C11C17" w:rsidP="00C11C17">
      <w:pPr>
        <w:rPr>
          <w:b/>
          <w:bCs/>
        </w:rPr>
      </w:pPr>
      <w:r>
        <w:rPr>
          <w:b/>
          <w:bCs/>
        </w:rPr>
        <w:t xml:space="preserve">          ZAGREB, Srednjaci 30</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 xml:space="preserve">KLASA: </w:t>
      </w: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 xml:space="preserve">URBROJ: </w:t>
      </w:r>
    </w:p>
    <w:p w:rsidR="00C11C17" w:rsidRDefault="00C11C17" w:rsidP="00C11C17">
      <w:pPr>
        <w:widowControl w:val="0"/>
        <w:autoSpaceDE w:val="0"/>
        <w:autoSpaceDN w:val="0"/>
        <w:adjustRightInd w:val="0"/>
        <w:rPr>
          <w:rFonts w:asciiTheme="majorBidi" w:hAnsiTheme="majorBidi"/>
        </w:rPr>
      </w:pP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1360"/>
        <w:rPr>
          <w:rFonts w:asciiTheme="majorBidi" w:hAnsiTheme="majorBidi"/>
          <w:b/>
          <w:bCs/>
        </w:rPr>
      </w:pPr>
      <w:r>
        <w:rPr>
          <w:rFonts w:asciiTheme="majorBidi" w:hAnsiTheme="majorBidi"/>
          <w:b/>
          <w:bCs/>
        </w:rPr>
        <w:t>ZAPISNIK  O OTVARANJU,  PREGLEDU I OCJENI PONUDA</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 xml:space="preserve">Naručitelj: </w:t>
      </w:r>
      <w:r>
        <w:rPr>
          <w:rFonts w:asciiTheme="majorBidi" w:hAnsiTheme="majorBidi"/>
          <w:b/>
          <w:bCs/>
        </w:rPr>
        <w:t>OŠ JOSIPA RAČIĆA, Zagreb, Srednjaci 30</w:t>
      </w:r>
      <w:r>
        <w:rPr>
          <w:rFonts w:asciiTheme="majorBidi" w:hAnsiTheme="majorBidi"/>
        </w:rPr>
        <w:t xml:space="preserve"> (OIB:19780265434)</w:t>
      </w:r>
    </w:p>
    <w:p w:rsidR="00C11C17" w:rsidRDefault="00C11C17" w:rsidP="00C11C17">
      <w:pPr>
        <w:widowControl w:val="0"/>
        <w:autoSpaceDE w:val="0"/>
        <w:autoSpaceDN w:val="0"/>
        <w:adjustRightInd w:val="0"/>
        <w:spacing w:line="58" w:lineRule="exact"/>
        <w:rPr>
          <w:rFonts w:asciiTheme="majorBidi" w:hAnsiTheme="majorBidi"/>
        </w:rPr>
      </w:pPr>
    </w:p>
    <w:p w:rsidR="00C11C17" w:rsidRDefault="00C11C17" w:rsidP="00C11C17">
      <w:pPr>
        <w:widowControl w:val="0"/>
        <w:overflowPunct w:val="0"/>
        <w:autoSpaceDE w:val="0"/>
        <w:autoSpaceDN w:val="0"/>
        <w:adjustRightInd w:val="0"/>
        <w:spacing w:line="220" w:lineRule="auto"/>
        <w:ind w:right="1360"/>
        <w:rPr>
          <w:rFonts w:asciiTheme="majorBidi" w:hAnsiTheme="majorBidi"/>
        </w:rPr>
      </w:pPr>
      <w:r>
        <w:rPr>
          <w:rFonts w:asciiTheme="majorBidi" w:hAnsiTheme="majorBidi"/>
        </w:rPr>
        <w:t>Predmet nabave:………………………………………………………………….</w:t>
      </w:r>
    </w:p>
    <w:p w:rsidR="00C11C17" w:rsidRDefault="00C11C17" w:rsidP="00C11C17">
      <w:pPr>
        <w:widowControl w:val="0"/>
        <w:overflowPunct w:val="0"/>
        <w:autoSpaceDE w:val="0"/>
        <w:autoSpaceDN w:val="0"/>
        <w:adjustRightInd w:val="0"/>
        <w:spacing w:line="220" w:lineRule="auto"/>
        <w:ind w:right="1360"/>
        <w:rPr>
          <w:rFonts w:asciiTheme="majorBidi" w:hAnsiTheme="majorBidi"/>
        </w:rPr>
      </w:pPr>
      <w:r>
        <w:rPr>
          <w:rFonts w:asciiTheme="majorBidi" w:hAnsiTheme="majorBidi"/>
        </w:rPr>
        <w:t>Zakonska osnova: članak 15.st.2. Zakona o javnoj nabavi</w:t>
      </w:r>
      <w:r>
        <w:rPr>
          <w:rFonts w:asciiTheme="majorBidi" w:hAnsiTheme="majorBidi"/>
        </w:rPr>
        <w:br/>
      </w:r>
    </w:p>
    <w:p w:rsidR="00C11C17" w:rsidRDefault="00C11C17" w:rsidP="00C11C17">
      <w:pPr>
        <w:widowControl w:val="0"/>
        <w:autoSpaceDE w:val="0"/>
        <w:autoSpaceDN w:val="0"/>
        <w:adjustRightInd w:val="0"/>
        <w:rPr>
          <w:rFonts w:asciiTheme="majorBidi" w:hAnsiTheme="majorBidi"/>
        </w:rPr>
      </w:pPr>
      <w:r>
        <w:rPr>
          <w:rFonts w:asciiTheme="majorBidi" w:hAnsiTheme="majorBidi"/>
        </w:rPr>
        <w:t>Procijenjena vrijednost nabave:………………………………..(bez PDV-a)</w:t>
      </w:r>
    </w:p>
    <w:p w:rsidR="00C11C17" w:rsidRDefault="00C11C17" w:rsidP="00C11C17">
      <w:pPr>
        <w:widowControl w:val="0"/>
        <w:autoSpaceDE w:val="0"/>
        <w:autoSpaceDN w:val="0"/>
        <w:adjustRightInd w:val="0"/>
        <w:spacing w:line="58" w:lineRule="exact"/>
        <w:rPr>
          <w:rFonts w:asciiTheme="majorBidi" w:hAnsiTheme="majorBidi"/>
        </w:rPr>
      </w:pPr>
    </w:p>
    <w:p w:rsidR="00C11C17" w:rsidRDefault="00C11C17" w:rsidP="00C11C17">
      <w:pPr>
        <w:widowControl w:val="0"/>
        <w:overflowPunct w:val="0"/>
        <w:autoSpaceDE w:val="0"/>
        <w:autoSpaceDN w:val="0"/>
        <w:adjustRightInd w:val="0"/>
        <w:spacing w:line="211" w:lineRule="auto"/>
        <w:ind w:right="40"/>
        <w:rPr>
          <w:rFonts w:asciiTheme="majorBidi" w:hAnsiTheme="majorBidi"/>
        </w:rPr>
      </w:pPr>
      <w:r>
        <w:rPr>
          <w:rFonts w:asciiTheme="majorBidi" w:hAnsiTheme="majorBidi"/>
        </w:rPr>
        <w:t>Poziv na dostavu ponude od………………………202……otpremljen na adrese gospodarskih subjekata, kako slijedi:</w:t>
      </w:r>
    </w:p>
    <w:p w:rsidR="00C11C17" w:rsidRDefault="00C11C17" w:rsidP="00860CE5">
      <w:pPr>
        <w:widowControl w:val="0"/>
        <w:numPr>
          <w:ilvl w:val="0"/>
          <w:numId w:val="31"/>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Naziv gospodarskog subjekta, adresa……………………………………………… </w:t>
      </w:r>
    </w:p>
    <w:p w:rsidR="00C11C17" w:rsidRDefault="00C11C17" w:rsidP="00C11C17">
      <w:pPr>
        <w:widowControl w:val="0"/>
        <w:overflowPunct w:val="0"/>
        <w:autoSpaceDE w:val="0"/>
        <w:autoSpaceDN w:val="0"/>
        <w:adjustRightInd w:val="0"/>
        <w:ind w:left="720"/>
        <w:rPr>
          <w:rFonts w:asciiTheme="majorBidi" w:hAnsiTheme="majorBidi"/>
        </w:rPr>
      </w:pPr>
      <w:r>
        <w:rPr>
          <w:rFonts w:asciiTheme="majorBidi" w:hAnsiTheme="majorBidi"/>
        </w:rPr>
        <w:t xml:space="preserve">……………………………………………………………………………………… </w:t>
      </w:r>
    </w:p>
    <w:p w:rsidR="00C11C17" w:rsidRDefault="00C11C17" w:rsidP="00860CE5">
      <w:pPr>
        <w:widowControl w:val="0"/>
        <w:numPr>
          <w:ilvl w:val="0"/>
          <w:numId w:val="31"/>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Naziv gospodarskog subjekta, adresa……………………………………………… </w:t>
      </w:r>
    </w:p>
    <w:p w:rsidR="00C11C17" w:rsidRDefault="00C11C17" w:rsidP="00C11C17">
      <w:pPr>
        <w:widowControl w:val="0"/>
        <w:overflowPunct w:val="0"/>
        <w:autoSpaceDE w:val="0"/>
        <w:autoSpaceDN w:val="0"/>
        <w:adjustRightInd w:val="0"/>
        <w:ind w:left="720"/>
        <w:rPr>
          <w:rFonts w:asciiTheme="majorBidi" w:hAnsiTheme="majorBidi"/>
        </w:rPr>
      </w:pPr>
      <w:r>
        <w:rPr>
          <w:rFonts w:asciiTheme="majorBidi" w:hAnsiTheme="majorBidi"/>
        </w:rPr>
        <w:t xml:space="preserve">……………………………………………………………………………………… </w:t>
      </w:r>
    </w:p>
    <w:p w:rsidR="00C11C17" w:rsidRDefault="00C11C17" w:rsidP="00860CE5">
      <w:pPr>
        <w:widowControl w:val="0"/>
        <w:numPr>
          <w:ilvl w:val="0"/>
          <w:numId w:val="31"/>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Naziv gospodarskog subjekta, adresa……………………………………………… </w:t>
      </w:r>
    </w:p>
    <w:p w:rsidR="00C11C17" w:rsidRDefault="00C11C17" w:rsidP="00C11C17">
      <w:pPr>
        <w:widowControl w:val="0"/>
        <w:autoSpaceDE w:val="0"/>
        <w:autoSpaceDN w:val="0"/>
        <w:adjustRightInd w:val="0"/>
        <w:ind w:left="720"/>
        <w:rPr>
          <w:rFonts w:asciiTheme="majorBidi" w:hAnsiTheme="majorBidi"/>
        </w:rPr>
      </w:pPr>
      <w:r>
        <w:rPr>
          <w:rFonts w:asciiTheme="majorBidi" w:hAnsiTheme="majorBidi"/>
        </w:rPr>
        <w:t>……………………………………………………………………………………….</w:t>
      </w:r>
    </w:p>
    <w:p w:rsidR="00C11C17" w:rsidRDefault="00C11C17" w:rsidP="00C11C17">
      <w:pPr>
        <w:widowControl w:val="0"/>
        <w:autoSpaceDE w:val="0"/>
        <w:autoSpaceDN w:val="0"/>
        <w:adjustRightInd w:val="0"/>
        <w:rPr>
          <w:rFonts w:asciiTheme="majorBidi" w:hAnsiTheme="majorBidi"/>
        </w:rPr>
      </w:pPr>
      <w:r>
        <w:rPr>
          <w:rFonts w:asciiTheme="majorBidi" w:hAnsiTheme="majorBidi"/>
        </w:rPr>
        <w:t>Ponude su otvorili ovlašteni predstavnici Naručitelja, dana…………….202….. u….. sati</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52"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Analitički prikaz pravovremeno zaprimljenih ponuda:</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52" w:lineRule="exact"/>
        <w:rPr>
          <w:rFonts w:asciiTheme="majorBidi" w:hAnsiTheme="majorBidi"/>
        </w:rPr>
      </w:pPr>
    </w:p>
    <w:tbl>
      <w:tblPr>
        <w:tblW w:w="0" w:type="auto"/>
        <w:tblLayout w:type="fixed"/>
        <w:tblCellMar>
          <w:left w:w="0" w:type="dxa"/>
          <w:right w:w="0" w:type="dxa"/>
        </w:tblCellMar>
        <w:tblLook w:val="04A0" w:firstRow="1" w:lastRow="0" w:firstColumn="1" w:lastColumn="0" w:noHBand="0" w:noVBand="1"/>
      </w:tblPr>
      <w:tblGrid>
        <w:gridCol w:w="2300"/>
        <w:gridCol w:w="1700"/>
        <w:gridCol w:w="1520"/>
        <w:gridCol w:w="1900"/>
      </w:tblGrid>
      <w:tr w:rsidR="00C11C17" w:rsidTr="00C11C17">
        <w:trPr>
          <w:trHeight w:val="276"/>
        </w:trPr>
        <w:tc>
          <w:tcPr>
            <w:tcW w:w="2300" w:type="dxa"/>
            <w:vAlign w:val="bottom"/>
            <w:hideMark/>
          </w:tcPr>
          <w:p w:rsidR="00C11C17" w:rsidRDefault="00C11C17" w:rsidP="00C11C17">
            <w:pPr>
              <w:widowControl w:val="0"/>
              <w:autoSpaceDE w:val="0"/>
              <w:autoSpaceDN w:val="0"/>
              <w:adjustRightInd w:val="0"/>
              <w:spacing w:line="254" w:lineRule="auto"/>
              <w:ind w:left="300"/>
              <w:rPr>
                <w:rFonts w:asciiTheme="majorBidi" w:hAnsiTheme="majorBidi"/>
                <w:lang w:eastAsia="en-US"/>
              </w:rPr>
            </w:pPr>
            <w:r>
              <w:rPr>
                <w:rFonts w:asciiTheme="majorBidi" w:hAnsiTheme="majorBidi"/>
                <w:lang w:eastAsia="en-US"/>
              </w:rPr>
              <w:t>Naziv ponuditelja,</w:t>
            </w:r>
          </w:p>
        </w:tc>
        <w:tc>
          <w:tcPr>
            <w:tcW w:w="3220" w:type="dxa"/>
            <w:gridSpan w:val="2"/>
            <w:vAlign w:val="bottom"/>
            <w:hideMark/>
          </w:tcPr>
          <w:p w:rsidR="00C11C17" w:rsidRDefault="00C11C17" w:rsidP="00C11C17">
            <w:pPr>
              <w:widowControl w:val="0"/>
              <w:autoSpaceDE w:val="0"/>
              <w:autoSpaceDN w:val="0"/>
              <w:adjustRightInd w:val="0"/>
              <w:spacing w:line="254" w:lineRule="auto"/>
              <w:ind w:left="740"/>
              <w:rPr>
                <w:rFonts w:asciiTheme="majorBidi" w:hAnsiTheme="majorBidi"/>
                <w:lang w:eastAsia="en-US"/>
              </w:rPr>
            </w:pPr>
            <w:r>
              <w:rPr>
                <w:rFonts w:asciiTheme="majorBidi" w:hAnsiTheme="majorBidi"/>
                <w:lang w:eastAsia="en-US"/>
              </w:rPr>
              <w:t>Naziv ponuditelja,</w:t>
            </w:r>
          </w:p>
        </w:tc>
        <w:tc>
          <w:tcPr>
            <w:tcW w:w="1900" w:type="dxa"/>
            <w:vAlign w:val="bottom"/>
            <w:hideMark/>
          </w:tcPr>
          <w:p w:rsidR="00C11C17" w:rsidRDefault="00C11C17" w:rsidP="00C11C17">
            <w:pPr>
              <w:widowControl w:val="0"/>
              <w:autoSpaceDE w:val="0"/>
              <w:autoSpaceDN w:val="0"/>
              <w:adjustRightInd w:val="0"/>
              <w:spacing w:line="254" w:lineRule="auto"/>
              <w:ind w:left="60"/>
              <w:rPr>
                <w:rFonts w:asciiTheme="majorBidi" w:hAnsiTheme="majorBidi"/>
                <w:lang w:eastAsia="en-US"/>
              </w:rPr>
            </w:pPr>
            <w:r>
              <w:rPr>
                <w:rFonts w:asciiTheme="majorBidi" w:hAnsiTheme="majorBidi"/>
                <w:lang w:eastAsia="en-US"/>
              </w:rPr>
              <w:t>Naziv  ponuditelja</w:t>
            </w:r>
          </w:p>
        </w:tc>
      </w:tr>
      <w:tr w:rsidR="00C11C17" w:rsidTr="00C11C17">
        <w:trPr>
          <w:trHeight w:val="276"/>
        </w:trPr>
        <w:tc>
          <w:tcPr>
            <w:tcW w:w="2300" w:type="dxa"/>
            <w:vAlign w:val="bottom"/>
            <w:hideMark/>
          </w:tcPr>
          <w:p w:rsidR="00C11C17" w:rsidRDefault="00C11C17" w:rsidP="00C11C17">
            <w:pPr>
              <w:widowControl w:val="0"/>
              <w:autoSpaceDE w:val="0"/>
              <w:autoSpaceDN w:val="0"/>
              <w:adjustRightInd w:val="0"/>
              <w:spacing w:line="254" w:lineRule="auto"/>
              <w:ind w:left="300"/>
              <w:rPr>
                <w:rFonts w:asciiTheme="majorBidi" w:hAnsiTheme="majorBidi"/>
                <w:lang w:eastAsia="en-US"/>
              </w:rPr>
            </w:pPr>
            <w:r>
              <w:rPr>
                <w:rFonts w:asciiTheme="majorBidi" w:hAnsiTheme="majorBidi"/>
                <w:lang w:eastAsia="en-US"/>
              </w:rPr>
              <w:t>adresa</w:t>
            </w:r>
          </w:p>
        </w:tc>
        <w:tc>
          <w:tcPr>
            <w:tcW w:w="1700" w:type="dxa"/>
            <w:vAlign w:val="bottom"/>
            <w:hideMark/>
          </w:tcPr>
          <w:p w:rsidR="00C11C17" w:rsidRDefault="00C11C17" w:rsidP="00C11C17">
            <w:pPr>
              <w:widowControl w:val="0"/>
              <w:autoSpaceDE w:val="0"/>
              <w:autoSpaceDN w:val="0"/>
              <w:adjustRightInd w:val="0"/>
              <w:spacing w:line="254" w:lineRule="auto"/>
              <w:ind w:left="720"/>
              <w:rPr>
                <w:rFonts w:asciiTheme="majorBidi" w:hAnsiTheme="majorBidi"/>
                <w:lang w:eastAsia="en-US"/>
              </w:rPr>
            </w:pPr>
            <w:r>
              <w:rPr>
                <w:rFonts w:asciiTheme="majorBidi" w:hAnsiTheme="majorBidi"/>
                <w:lang w:eastAsia="en-US"/>
              </w:rPr>
              <w:t>Adresa</w:t>
            </w:r>
          </w:p>
        </w:tc>
        <w:tc>
          <w:tcPr>
            <w:tcW w:w="152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900" w:type="dxa"/>
            <w:vAlign w:val="bottom"/>
            <w:hideMark/>
          </w:tcPr>
          <w:p w:rsidR="00C11C17" w:rsidRDefault="00C11C17" w:rsidP="00C11C17">
            <w:pPr>
              <w:widowControl w:val="0"/>
              <w:autoSpaceDE w:val="0"/>
              <w:autoSpaceDN w:val="0"/>
              <w:adjustRightInd w:val="0"/>
              <w:spacing w:line="254" w:lineRule="auto"/>
              <w:ind w:left="20"/>
              <w:rPr>
                <w:rFonts w:asciiTheme="majorBidi" w:hAnsiTheme="majorBidi"/>
                <w:lang w:eastAsia="en-US"/>
              </w:rPr>
            </w:pPr>
            <w:r>
              <w:rPr>
                <w:rFonts w:asciiTheme="majorBidi" w:hAnsiTheme="majorBidi"/>
                <w:lang w:eastAsia="en-US"/>
              </w:rPr>
              <w:t>adresa</w:t>
            </w:r>
          </w:p>
        </w:tc>
      </w:tr>
      <w:tr w:rsidR="00C11C17" w:rsidTr="00C11C17">
        <w:trPr>
          <w:trHeight w:val="552"/>
        </w:trPr>
        <w:tc>
          <w:tcPr>
            <w:tcW w:w="2300" w:type="dxa"/>
            <w:vAlign w:val="bottom"/>
            <w:hideMark/>
          </w:tcPr>
          <w:p w:rsidR="00C11C17" w:rsidRDefault="00C11C17" w:rsidP="00C11C17">
            <w:pPr>
              <w:widowControl w:val="0"/>
              <w:autoSpaceDE w:val="0"/>
              <w:autoSpaceDN w:val="0"/>
              <w:adjustRightInd w:val="0"/>
              <w:spacing w:line="254" w:lineRule="auto"/>
              <w:rPr>
                <w:rFonts w:asciiTheme="majorBidi" w:hAnsiTheme="majorBidi"/>
                <w:lang w:eastAsia="en-US"/>
              </w:rPr>
            </w:pPr>
            <w:r>
              <w:rPr>
                <w:rFonts w:asciiTheme="majorBidi" w:hAnsiTheme="majorBidi"/>
                <w:lang w:eastAsia="en-US"/>
              </w:rPr>
              <w:t>Broj i datum ponude</w:t>
            </w:r>
          </w:p>
        </w:tc>
        <w:tc>
          <w:tcPr>
            <w:tcW w:w="17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52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9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r>
      <w:tr w:rsidR="00C11C17" w:rsidTr="00C11C17">
        <w:trPr>
          <w:trHeight w:val="276"/>
        </w:trPr>
        <w:tc>
          <w:tcPr>
            <w:tcW w:w="2300" w:type="dxa"/>
            <w:vAlign w:val="bottom"/>
            <w:hideMark/>
          </w:tcPr>
          <w:p w:rsidR="00C11C17" w:rsidRDefault="00C11C17" w:rsidP="00C11C17">
            <w:pPr>
              <w:widowControl w:val="0"/>
              <w:autoSpaceDE w:val="0"/>
              <w:autoSpaceDN w:val="0"/>
              <w:adjustRightInd w:val="0"/>
              <w:spacing w:line="254" w:lineRule="auto"/>
              <w:rPr>
                <w:rFonts w:asciiTheme="majorBidi" w:hAnsiTheme="majorBidi"/>
                <w:lang w:eastAsia="en-US"/>
              </w:rPr>
            </w:pPr>
            <w:r>
              <w:rPr>
                <w:rFonts w:asciiTheme="majorBidi" w:hAnsiTheme="majorBidi"/>
                <w:lang w:eastAsia="en-US"/>
              </w:rPr>
              <w:t>Cijena ponude za</w:t>
            </w:r>
          </w:p>
        </w:tc>
        <w:tc>
          <w:tcPr>
            <w:tcW w:w="17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52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9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r>
      <w:tr w:rsidR="00C11C17" w:rsidTr="00C11C17">
        <w:trPr>
          <w:trHeight w:val="276"/>
        </w:trPr>
        <w:tc>
          <w:tcPr>
            <w:tcW w:w="2300" w:type="dxa"/>
            <w:vAlign w:val="bottom"/>
            <w:hideMark/>
          </w:tcPr>
          <w:p w:rsidR="00C11C17" w:rsidRDefault="00C11C17" w:rsidP="00C11C17">
            <w:pPr>
              <w:widowControl w:val="0"/>
              <w:autoSpaceDE w:val="0"/>
              <w:autoSpaceDN w:val="0"/>
              <w:adjustRightInd w:val="0"/>
              <w:spacing w:line="254" w:lineRule="auto"/>
              <w:rPr>
                <w:rFonts w:asciiTheme="majorBidi" w:hAnsiTheme="majorBidi"/>
                <w:lang w:eastAsia="en-US"/>
              </w:rPr>
            </w:pPr>
            <w:r>
              <w:rPr>
                <w:rFonts w:asciiTheme="majorBidi" w:hAnsiTheme="majorBidi"/>
                <w:lang w:eastAsia="en-US"/>
              </w:rPr>
              <w:t>Predmet nabave</w:t>
            </w:r>
          </w:p>
        </w:tc>
        <w:tc>
          <w:tcPr>
            <w:tcW w:w="17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52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9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r>
      <w:tr w:rsidR="00C11C17" w:rsidTr="00C11C17">
        <w:trPr>
          <w:trHeight w:val="276"/>
        </w:trPr>
        <w:tc>
          <w:tcPr>
            <w:tcW w:w="2300" w:type="dxa"/>
            <w:vAlign w:val="bottom"/>
            <w:hideMark/>
          </w:tcPr>
          <w:p w:rsidR="00C11C17" w:rsidRDefault="00C11C17" w:rsidP="00C11C17">
            <w:pPr>
              <w:widowControl w:val="0"/>
              <w:autoSpaceDE w:val="0"/>
              <w:autoSpaceDN w:val="0"/>
              <w:adjustRightInd w:val="0"/>
              <w:spacing w:line="254" w:lineRule="auto"/>
              <w:rPr>
                <w:rFonts w:asciiTheme="majorBidi" w:hAnsiTheme="majorBidi"/>
                <w:lang w:eastAsia="en-US"/>
              </w:rPr>
            </w:pPr>
            <w:r>
              <w:rPr>
                <w:rFonts w:asciiTheme="majorBidi" w:hAnsiTheme="majorBidi"/>
                <w:lang w:eastAsia="en-US"/>
              </w:rPr>
              <w:t>Bez PDV-a</w:t>
            </w:r>
          </w:p>
        </w:tc>
        <w:tc>
          <w:tcPr>
            <w:tcW w:w="17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52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9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r>
      <w:tr w:rsidR="00C11C17" w:rsidTr="00C11C17">
        <w:trPr>
          <w:trHeight w:val="828"/>
        </w:trPr>
        <w:tc>
          <w:tcPr>
            <w:tcW w:w="2300" w:type="dxa"/>
            <w:vAlign w:val="bottom"/>
            <w:hideMark/>
          </w:tcPr>
          <w:p w:rsidR="00C11C17" w:rsidRDefault="00C11C17" w:rsidP="00C11C17">
            <w:pPr>
              <w:widowControl w:val="0"/>
              <w:autoSpaceDE w:val="0"/>
              <w:autoSpaceDN w:val="0"/>
              <w:adjustRightInd w:val="0"/>
              <w:spacing w:line="254" w:lineRule="auto"/>
              <w:rPr>
                <w:rFonts w:asciiTheme="majorBidi" w:hAnsiTheme="majorBidi"/>
                <w:lang w:eastAsia="en-US"/>
              </w:rPr>
            </w:pPr>
            <w:r>
              <w:rPr>
                <w:rFonts w:asciiTheme="majorBidi" w:hAnsiTheme="majorBidi"/>
                <w:lang w:eastAsia="en-US"/>
              </w:rPr>
              <w:t>Oblik ponude</w:t>
            </w:r>
          </w:p>
        </w:tc>
        <w:tc>
          <w:tcPr>
            <w:tcW w:w="17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52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9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r>
      <w:tr w:rsidR="00C11C17" w:rsidTr="00C11C17">
        <w:trPr>
          <w:trHeight w:val="276"/>
        </w:trPr>
        <w:tc>
          <w:tcPr>
            <w:tcW w:w="2300" w:type="dxa"/>
            <w:vAlign w:val="bottom"/>
            <w:hideMark/>
          </w:tcPr>
          <w:p w:rsidR="00C11C17" w:rsidRDefault="00C11C17" w:rsidP="00C11C17">
            <w:pPr>
              <w:widowControl w:val="0"/>
              <w:autoSpaceDE w:val="0"/>
              <w:autoSpaceDN w:val="0"/>
              <w:adjustRightInd w:val="0"/>
              <w:spacing w:line="254" w:lineRule="auto"/>
              <w:rPr>
                <w:rFonts w:asciiTheme="majorBidi" w:hAnsiTheme="majorBidi"/>
                <w:lang w:eastAsia="en-US"/>
              </w:rPr>
            </w:pPr>
            <w:r>
              <w:rPr>
                <w:rFonts w:asciiTheme="majorBidi" w:hAnsiTheme="majorBidi"/>
                <w:lang w:eastAsia="en-US"/>
              </w:rPr>
              <w:t>Potpisana</w:t>
            </w:r>
          </w:p>
        </w:tc>
        <w:tc>
          <w:tcPr>
            <w:tcW w:w="1700" w:type="dxa"/>
            <w:vAlign w:val="bottom"/>
            <w:hideMark/>
          </w:tcPr>
          <w:p w:rsidR="00C11C17" w:rsidRDefault="00C11C17" w:rsidP="00C11C17">
            <w:pPr>
              <w:widowControl w:val="0"/>
              <w:autoSpaceDE w:val="0"/>
              <w:autoSpaceDN w:val="0"/>
              <w:adjustRightInd w:val="0"/>
              <w:spacing w:line="254" w:lineRule="auto"/>
              <w:ind w:left="260"/>
              <w:rPr>
                <w:rFonts w:asciiTheme="majorBidi" w:hAnsiTheme="majorBidi"/>
                <w:lang w:eastAsia="en-US"/>
              </w:rPr>
            </w:pPr>
            <w:r>
              <w:rPr>
                <w:rFonts w:asciiTheme="majorBidi" w:hAnsiTheme="majorBidi"/>
                <w:lang w:eastAsia="en-US"/>
              </w:rPr>
              <w:t>DA/NE</w:t>
            </w:r>
          </w:p>
        </w:tc>
        <w:tc>
          <w:tcPr>
            <w:tcW w:w="1520" w:type="dxa"/>
            <w:vAlign w:val="bottom"/>
            <w:hideMark/>
          </w:tcPr>
          <w:p w:rsidR="00C11C17" w:rsidRDefault="00C11C17" w:rsidP="00C11C17">
            <w:pPr>
              <w:widowControl w:val="0"/>
              <w:autoSpaceDE w:val="0"/>
              <w:autoSpaceDN w:val="0"/>
              <w:adjustRightInd w:val="0"/>
              <w:spacing w:line="254" w:lineRule="auto"/>
              <w:ind w:left="480"/>
              <w:rPr>
                <w:rFonts w:asciiTheme="majorBidi" w:hAnsiTheme="majorBidi"/>
                <w:lang w:eastAsia="en-US"/>
              </w:rPr>
            </w:pPr>
            <w:r>
              <w:rPr>
                <w:rFonts w:asciiTheme="majorBidi" w:hAnsiTheme="majorBidi"/>
                <w:lang w:eastAsia="en-US"/>
              </w:rPr>
              <w:t>DA/NE</w:t>
            </w:r>
          </w:p>
        </w:tc>
        <w:tc>
          <w:tcPr>
            <w:tcW w:w="1900" w:type="dxa"/>
            <w:vAlign w:val="bottom"/>
            <w:hideMark/>
          </w:tcPr>
          <w:p w:rsidR="00C11C17" w:rsidRDefault="00C11C17" w:rsidP="00C11C17">
            <w:pPr>
              <w:widowControl w:val="0"/>
              <w:autoSpaceDE w:val="0"/>
              <w:autoSpaceDN w:val="0"/>
              <w:adjustRightInd w:val="0"/>
              <w:spacing w:line="254" w:lineRule="auto"/>
              <w:ind w:left="840"/>
              <w:rPr>
                <w:rFonts w:asciiTheme="majorBidi" w:hAnsiTheme="majorBidi"/>
                <w:lang w:eastAsia="en-US"/>
              </w:rPr>
            </w:pPr>
            <w:r>
              <w:rPr>
                <w:rFonts w:asciiTheme="majorBidi" w:hAnsiTheme="majorBidi"/>
                <w:lang w:eastAsia="en-US"/>
              </w:rPr>
              <w:t>DA/NE</w:t>
            </w:r>
          </w:p>
        </w:tc>
      </w:tr>
      <w:tr w:rsidR="00C11C17" w:rsidTr="00C11C17">
        <w:trPr>
          <w:trHeight w:val="276"/>
        </w:trPr>
        <w:tc>
          <w:tcPr>
            <w:tcW w:w="23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700" w:type="dxa"/>
            <w:vAlign w:val="bottom"/>
            <w:hideMark/>
          </w:tcPr>
          <w:p w:rsidR="00C11C17" w:rsidRDefault="00C11C17" w:rsidP="00C11C17">
            <w:pPr>
              <w:widowControl w:val="0"/>
              <w:autoSpaceDE w:val="0"/>
              <w:autoSpaceDN w:val="0"/>
              <w:adjustRightInd w:val="0"/>
              <w:spacing w:line="254" w:lineRule="auto"/>
              <w:ind w:left="220"/>
              <w:rPr>
                <w:rFonts w:asciiTheme="majorBidi" w:hAnsiTheme="majorBidi"/>
                <w:lang w:eastAsia="en-US"/>
              </w:rPr>
            </w:pPr>
            <w:r>
              <w:rPr>
                <w:rFonts w:asciiTheme="majorBidi" w:hAnsiTheme="majorBidi"/>
                <w:lang w:eastAsia="en-US"/>
              </w:rPr>
              <w:t>Elektronski</w:t>
            </w:r>
          </w:p>
        </w:tc>
        <w:tc>
          <w:tcPr>
            <w:tcW w:w="1520" w:type="dxa"/>
            <w:vAlign w:val="bottom"/>
            <w:hideMark/>
          </w:tcPr>
          <w:p w:rsidR="00C11C17" w:rsidRDefault="00C11C17" w:rsidP="00C11C17">
            <w:pPr>
              <w:widowControl w:val="0"/>
              <w:autoSpaceDE w:val="0"/>
              <w:autoSpaceDN w:val="0"/>
              <w:adjustRightInd w:val="0"/>
              <w:spacing w:line="254" w:lineRule="auto"/>
              <w:ind w:left="280"/>
              <w:jc w:val="center"/>
              <w:rPr>
                <w:rFonts w:asciiTheme="majorBidi" w:hAnsiTheme="majorBidi"/>
                <w:lang w:eastAsia="en-US"/>
              </w:rPr>
            </w:pPr>
            <w:r>
              <w:rPr>
                <w:rFonts w:asciiTheme="majorBidi" w:hAnsiTheme="majorBidi"/>
                <w:lang w:eastAsia="en-US"/>
              </w:rPr>
              <w:t>elektronski</w:t>
            </w:r>
          </w:p>
        </w:tc>
        <w:tc>
          <w:tcPr>
            <w:tcW w:w="1900" w:type="dxa"/>
            <w:vAlign w:val="bottom"/>
            <w:hideMark/>
          </w:tcPr>
          <w:p w:rsidR="00C11C17" w:rsidRDefault="00C11C17" w:rsidP="00C11C17">
            <w:pPr>
              <w:widowControl w:val="0"/>
              <w:autoSpaceDE w:val="0"/>
              <w:autoSpaceDN w:val="0"/>
              <w:adjustRightInd w:val="0"/>
              <w:spacing w:line="254" w:lineRule="auto"/>
              <w:ind w:left="820"/>
              <w:rPr>
                <w:rFonts w:asciiTheme="majorBidi" w:hAnsiTheme="majorBidi"/>
                <w:lang w:eastAsia="en-US"/>
              </w:rPr>
            </w:pPr>
            <w:r>
              <w:rPr>
                <w:rFonts w:asciiTheme="majorBidi" w:hAnsiTheme="majorBidi"/>
                <w:w w:val="99"/>
                <w:lang w:eastAsia="en-US"/>
              </w:rPr>
              <w:t>elektronski</w:t>
            </w:r>
          </w:p>
        </w:tc>
      </w:tr>
      <w:tr w:rsidR="00C11C17" w:rsidTr="00C11C17">
        <w:trPr>
          <w:trHeight w:val="276"/>
        </w:trPr>
        <w:tc>
          <w:tcPr>
            <w:tcW w:w="2300" w:type="dxa"/>
            <w:vAlign w:val="bottom"/>
          </w:tcPr>
          <w:p w:rsidR="00C11C17" w:rsidRDefault="00C11C17" w:rsidP="00C11C17">
            <w:pPr>
              <w:widowControl w:val="0"/>
              <w:autoSpaceDE w:val="0"/>
              <w:autoSpaceDN w:val="0"/>
              <w:adjustRightInd w:val="0"/>
              <w:spacing w:line="254" w:lineRule="auto"/>
              <w:rPr>
                <w:rFonts w:asciiTheme="majorBidi" w:hAnsiTheme="majorBidi"/>
                <w:lang w:eastAsia="en-US"/>
              </w:rPr>
            </w:pPr>
          </w:p>
        </w:tc>
        <w:tc>
          <w:tcPr>
            <w:tcW w:w="1700" w:type="dxa"/>
            <w:vAlign w:val="bottom"/>
            <w:hideMark/>
          </w:tcPr>
          <w:p w:rsidR="00C11C17" w:rsidRDefault="00C11C17" w:rsidP="00C11C17">
            <w:pPr>
              <w:widowControl w:val="0"/>
              <w:autoSpaceDE w:val="0"/>
              <w:autoSpaceDN w:val="0"/>
              <w:adjustRightInd w:val="0"/>
              <w:spacing w:line="254" w:lineRule="auto"/>
              <w:ind w:left="220"/>
              <w:rPr>
                <w:rFonts w:asciiTheme="majorBidi" w:hAnsiTheme="majorBidi"/>
                <w:lang w:eastAsia="en-US"/>
              </w:rPr>
            </w:pPr>
            <w:r>
              <w:rPr>
                <w:rFonts w:asciiTheme="majorBidi" w:hAnsiTheme="majorBidi"/>
                <w:lang w:eastAsia="en-US"/>
              </w:rPr>
              <w:t>Dostavljena</w:t>
            </w:r>
          </w:p>
        </w:tc>
        <w:tc>
          <w:tcPr>
            <w:tcW w:w="1520" w:type="dxa"/>
            <w:vAlign w:val="bottom"/>
            <w:hideMark/>
          </w:tcPr>
          <w:p w:rsidR="00C11C17" w:rsidRDefault="00C11C17" w:rsidP="00C11C17">
            <w:pPr>
              <w:widowControl w:val="0"/>
              <w:autoSpaceDE w:val="0"/>
              <w:autoSpaceDN w:val="0"/>
              <w:adjustRightInd w:val="0"/>
              <w:spacing w:line="254" w:lineRule="auto"/>
              <w:ind w:left="240"/>
              <w:jc w:val="center"/>
              <w:rPr>
                <w:rFonts w:asciiTheme="majorBidi" w:hAnsiTheme="majorBidi"/>
                <w:lang w:eastAsia="en-US"/>
              </w:rPr>
            </w:pPr>
            <w:r>
              <w:rPr>
                <w:rFonts w:asciiTheme="majorBidi" w:hAnsiTheme="majorBidi"/>
                <w:w w:val="98"/>
                <w:lang w:eastAsia="en-US"/>
              </w:rPr>
              <w:t>dostavljena</w:t>
            </w:r>
          </w:p>
        </w:tc>
        <w:tc>
          <w:tcPr>
            <w:tcW w:w="1900" w:type="dxa"/>
            <w:vAlign w:val="bottom"/>
            <w:hideMark/>
          </w:tcPr>
          <w:p w:rsidR="00C11C17" w:rsidRDefault="00C11C17" w:rsidP="00C11C17">
            <w:pPr>
              <w:widowControl w:val="0"/>
              <w:autoSpaceDE w:val="0"/>
              <w:autoSpaceDN w:val="0"/>
              <w:adjustRightInd w:val="0"/>
              <w:spacing w:line="254" w:lineRule="auto"/>
              <w:ind w:left="800"/>
              <w:rPr>
                <w:rFonts w:asciiTheme="majorBidi" w:hAnsiTheme="majorBidi"/>
                <w:lang w:eastAsia="en-US"/>
              </w:rPr>
            </w:pPr>
            <w:r>
              <w:rPr>
                <w:rFonts w:asciiTheme="majorBidi" w:hAnsiTheme="majorBidi"/>
                <w:w w:val="98"/>
                <w:lang w:eastAsia="en-US"/>
              </w:rPr>
              <w:t>dostavljena</w:t>
            </w:r>
          </w:p>
        </w:tc>
      </w:tr>
    </w:tbl>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11" w:lineRule="exact"/>
        <w:rPr>
          <w:rFonts w:asciiTheme="majorBidi" w:hAnsiTheme="majorBidi"/>
        </w:rPr>
      </w:pPr>
    </w:p>
    <w:p w:rsidR="00C11C17" w:rsidRDefault="00C11C17" w:rsidP="00C11C17">
      <w:pPr>
        <w:widowControl w:val="0"/>
        <w:overflowPunct w:val="0"/>
        <w:autoSpaceDE w:val="0"/>
        <w:autoSpaceDN w:val="0"/>
        <w:adjustRightInd w:val="0"/>
        <w:spacing w:line="228" w:lineRule="auto"/>
        <w:ind w:right="7640"/>
        <w:rPr>
          <w:rFonts w:asciiTheme="majorBidi" w:hAnsiTheme="majorBidi"/>
        </w:rPr>
      </w:pPr>
      <w:r>
        <w:rPr>
          <w:rFonts w:asciiTheme="majorBidi" w:hAnsiTheme="majorBidi"/>
        </w:rPr>
        <w:t xml:space="preserve">Ocjena zadovoljava/ </w:t>
      </w:r>
      <w:proofErr w:type="spellStart"/>
      <w:r>
        <w:rPr>
          <w:rFonts w:asciiTheme="majorBidi" w:hAnsiTheme="majorBidi"/>
        </w:rPr>
        <w:t>nezadovoljava</w:t>
      </w:r>
      <w:proofErr w:type="spellEnd"/>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EC23DF">
      <w:pPr>
        <w:widowControl w:val="0"/>
        <w:autoSpaceDE w:val="0"/>
        <w:autoSpaceDN w:val="0"/>
        <w:adjustRightInd w:val="0"/>
        <w:ind w:left="0" w:firstLine="0"/>
        <w:rPr>
          <w:rFonts w:asciiTheme="majorBidi" w:hAnsiTheme="majorBidi"/>
        </w:rPr>
        <w:sectPr w:rsidR="00C11C17">
          <w:pgSz w:w="11900" w:h="16838"/>
          <w:pgMar w:top="1440" w:right="1400" w:bottom="712" w:left="1420" w:header="720" w:footer="720" w:gutter="0"/>
          <w:cols w:space="720"/>
        </w:sectPr>
      </w:pPr>
    </w:p>
    <w:p w:rsidR="00C11C17" w:rsidRDefault="00C11C17" w:rsidP="00EC23DF">
      <w:pPr>
        <w:widowControl w:val="0"/>
        <w:autoSpaceDE w:val="0"/>
        <w:autoSpaceDN w:val="0"/>
        <w:adjustRightInd w:val="0"/>
        <w:ind w:left="0" w:firstLine="0"/>
        <w:rPr>
          <w:rFonts w:asciiTheme="majorBidi" w:hAnsiTheme="majorBidi"/>
        </w:rPr>
      </w:pPr>
      <w:bookmarkStart w:id="7" w:name="page8"/>
      <w:bookmarkEnd w:id="7"/>
      <w:r>
        <w:rPr>
          <w:rFonts w:asciiTheme="majorBidi" w:hAnsiTheme="majorBidi"/>
        </w:rPr>
        <w:lastRenderedPageBreak/>
        <w:t>Ostali uvjeti</w:t>
      </w:r>
    </w:p>
    <w:p w:rsidR="00C11C17" w:rsidRDefault="00C11C17" w:rsidP="00C11C17">
      <w:pPr>
        <w:widowControl w:val="0"/>
        <w:autoSpaceDE w:val="0"/>
        <w:autoSpaceDN w:val="0"/>
        <w:adjustRightInd w:val="0"/>
        <w:rPr>
          <w:rFonts w:asciiTheme="majorBidi" w:hAnsiTheme="majorBidi"/>
        </w:rPr>
      </w:pPr>
      <w:r>
        <w:rPr>
          <w:rFonts w:asciiTheme="majorBidi" w:hAnsiTheme="majorBidi"/>
        </w:rPr>
        <w:t>(po potrebi, dokazi i sl.)</w:t>
      </w:r>
    </w:p>
    <w:p w:rsidR="00C11C17" w:rsidRDefault="00C11C17" w:rsidP="00C11C17">
      <w:pPr>
        <w:widowControl w:val="0"/>
        <w:autoSpaceDE w:val="0"/>
        <w:autoSpaceDN w:val="0"/>
        <w:adjustRightInd w:val="0"/>
        <w:spacing w:line="334" w:lineRule="exact"/>
        <w:rPr>
          <w:rFonts w:asciiTheme="majorBidi" w:hAnsiTheme="majorBidi"/>
        </w:rPr>
      </w:pPr>
    </w:p>
    <w:p w:rsidR="00C11C17" w:rsidRDefault="00C11C17" w:rsidP="00C11C17">
      <w:pPr>
        <w:widowControl w:val="0"/>
        <w:overflowPunct w:val="0"/>
        <w:autoSpaceDE w:val="0"/>
        <w:autoSpaceDN w:val="0"/>
        <w:adjustRightInd w:val="0"/>
        <w:spacing w:line="228" w:lineRule="auto"/>
        <w:ind w:right="7640"/>
        <w:rPr>
          <w:rFonts w:asciiTheme="majorBidi" w:hAnsiTheme="majorBidi"/>
        </w:rPr>
      </w:pPr>
      <w:r>
        <w:rPr>
          <w:rFonts w:asciiTheme="majorBidi" w:hAnsiTheme="majorBidi"/>
        </w:rPr>
        <w:t>Ocjena zadovoljava-</w:t>
      </w:r>
      <w:proofErr w:type="spellStart"/>
      <w:r>
        <w:rPr>
          <w:rFonts w:asciiTheme="majorBidi" w:hAnsiTheme="majorBidi"/>
        </w:rPr>
        <w:t>nezadovoljava</w:t>
      </w:r>
      <w:proofErr w:type="spellEnd"/>
    </w:p>
    <w:p w:rsidR="00C11C17" w:rsidRDefault="00C11C17" w:rsidP="00C11C17">
      <w:pPr>
        <w:widowControl w:val="0"/>
        <w:autoSpaceDE w:val="0"/>
        <w:autoSpaceDN w:val="0"/>
        <w:adjustRightInd w:val="0"/>
        <w:spacing w:line="279"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Ocjena ponude</w:t>
      </w:r>
    </w:p>
    <w:p w:rsidR="00C11C17" w:rsidRDefault="00C11C17" w:rsidP="00C11C17">
      <w:pPr>
        <w:widowControl w:val="0"/>
        <w:autoSpaceDE w:val="0"/>
        <w:autoSpaceDN w:val="0"/>
        <w:adjustRightInd w:val="0"/>
        <w:rPr>
          <w:rFonts w:asciiTheme="majorBidi" w:hAnsiTheme="majorBidi"/>
        </w:rPr>
      </w:pPr>
      <w:r>
        <w:rPr>
          <w:rFonts w:asciiTheme="majorBidi" w:hAnsiTheme="majorBidi"/>
        </w:rPr>
        <w:t>Valjana/nije valjana</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10" w:lineRule="exact"/>
        <w:rPr>
          <w:rFonts w:asciiTheme="majorBidi" w:hAnsiTheme="majorBidi"/>
        </w:rPr>
      </w:pPr>
    </w:p>
    <w:p w:rsidR="00C11C17" w:rsidRDefault="00C11C17" w:rsidP="00C11C17">
      <w:pPr>
        <w:widowControl w:val="0"/>
        <w:overflowPunct w:val="0"/>
        <w:autoSpaceDE w:val="0"/>
        <w:autoSpaceDN w:val="0"/>
        <w:adjustRightInd w:val="0"/>
        <w:spacing w:line="211" w:lineRule="auto"/>
        <w:ind w:right="240"/>
        <w:rPr>
          <w:rFonts w:asciiTheme="majorBidi" w:hAnsiTheme="majorBidi"/>
        </w:rPr>
      </w:pPr>
      <w:r>
        <w:rPr>
          <w:rFonts w:asciiTheme="majorBidi" w:hAnsiTheme="majorBidi"/>
        </w:rPr>
        <w:t>Kriterij za odabir ponude: najniža cijena (uz obvezu ispunjavanja uvjeta i zahtjeva iz Poziva na dostavu ponuda</w:t>
      </w:r>
    </w:p>
    <w:p w:rsidR="00C11C17" w:rsidRDefault="00C11C17" w:rsidP="00C11C17">
      <w:pPr>
        <w:widowControl w:val="0"/>
        <w:autoSpaceDE w:val="0"/>
        <w:autoSpaceDN w:val="0"/>
        <w:adjustRightInd w:val="0"/>
        <w:spacing w:line="2"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Ostalo:…….npr. ponuda ponuditelja……………………….je zakašnjela te je vraćena</w:t>
      </w:r>
    </w:p>
    <w:p w:rsidR="00C11C17" w:rsidRDefault="00C11C17" w:rsidP="00C11C17">
      <w:pPr>
        <w:widowControl w:val="0"/>
        <w:autoSpaceDE w:val="0"/>
        <w:autoSpaceDN w:val="0"/>
        <w:adjustRightInd w:val="0"/>
        <w:rPr>
          <w:rFonts w:asciiTheme="majorBidi" w:hAnsiTheme="majorBidi"/>
        </w:rPr>
      </w:pPr>
      <w:r>
        <w:rPr>
          <w:rFonts w:asciiTheme="majorBidi" w:hAnsiTheme="majorBidi"/>
        </w:rPr>
        <w:t>(neotvorena)</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52"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Ponude rangirane prema kriteriju za odabir:</w:t>
      </w:r>
    </w:p>
    <w:p w:rsidR="00C11C17" w:rsidRDefault="00C11C17" w:rsidP="00860CE5">
      <w:pPr>
        <w:widowControl w:val="0"/>
        <w:numPr>
          <w:ilvl w:val="0"/>
          <w:numId w:val="32"/>
        </w:numPr>
        <w:overflowPunct w:val="0"/>
        <w:autoSpaceDE w:val="0"/>
        <w:autoSpaceDN w:val="0"/>
        <w:adjustRightInd w:val="0"/>
        <w:spacing w:after="0" w:line="235" w:lineRule="auto"/>
        <w:ind w:left="700" w:hanging="342"/>
        <w:rPr>
          <w:rFonts w:asciiTheme="majorBidi" w:hAnsiTheme="majorBidi"/>
        </w:rPr>
      </w:pPr>
      <w:r>
        <w:rPr>
          <w:rFonts w:asciiTheme="majorBidi" w:hAnsiTheme="majorBidi"/>
        </w:rPr>
        <w:t xml:space="preserve">Ponuda </w:t>
      </w:r>
      <w:proofErr w:type="spellStart"/>
      <w:r>
        <w:rPr>
          <w:rFonts w:asciiTheme="majorBidi" w:hAnsiTheme="majorBidi"/>
        </w:rPr>
        <w:t>br</w:t>
      </w:r>
      <w:proofErr w:type="spellEnd"/>
      <w:r>
        <w:rPr>
          <w:rFonts w:asciiTheme="majorBidi" w:hAnsiTheme="majorBidi"/>
        </w:rPr>
        <w:t xml:space="preserve">…………..od…………….202…………ponuditelja……………………… </w:t>
      </w:r>
    </w:p>
    <w:p w:rsidR="00C11C17" w:rsidRDefault="00C11C17" w:rsidP="00C11C17">
      <w:pPr>
        <w:widowControl w:val="0"/>
        <w:autoSpaceDE w:val="0"/>
        <w:autoSpaceDN w:val="0"/>
        <w:adjustRightInd w:val="0"/>
        <w:spacing w:line="1" w:lineRule="exact"/>
        <w:rPr>
          <w:rFonts w:asciiTheme="majorBidi" w:hAnsiTheme="majorBidi"/>
        </w:rPr>
      </w:pPr>
    </w:p>
    <w:p w:rsidR="00C11C17" w:rsidRDefault="00C11C17" w:rsidP="00860CE5">
      <w:pPr>
        <w:widowControl w:val="0"/>
        <w:numPr>
          <w:ilvl w:val="0"/>
          <w:numId w:val="32"/>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Ponuda </w:t>
      </w:r>
      <w:proofErr w:type="spellStart"/>
      <w:r>
        <w:rPr>
          <w:rFonts w:asciiTheme="majorBidi" w:hAnsiTheme="majorBidi"/>
        </w:rPr>
        <w:t>br</w:t>
      </w:r>
      <w:proofErr w:type="spellEnd"/>
      <w:r>
        <w:rPr>
          <w:rFonts w:asciiTheme="majorBidi" w:hAnsiTheme="majorBidi"/>
        </w:rPr>
        <w:t xml:space="preserve">…………..od…………….202…………ponuditelja……………………… </w:t>
      </w:r>
    </w:p>
    <w:p w:rsidR="00C11C17" w:rsidRDefault="00C11C17" w:rsidP="00860CE5">
      <w:pPr>
        <w:widowControl w:val="0"/>
        <w:numPr>
          <w:ilvl w:val="0"/>
          <w:numId w:val="32"/>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Ponuda </w:t>
      </w:r>
      <w:proofErr w:type="spellStart"/>
      <w:r>
        <w:rPr>
          <w:rFonts w:asciiTheme="majorBidi" w:hAnsiTheme="majorBidi"/>
        </w:rPr>
        <w:t>br</w:t>
      </w:r>
      <w:proofErr w:type="spellEnd"/>
      <w:r>
        <w:rPr>
          <w:rFonts w:asciiTheme="majorBidi" w:hAnsiTheme="majorBidi"/>
        </w:rPr>
        <w:t xml:space="preserve">…………..od…………….202…………ponuditelja……………………… </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10" w:lineRule="exact"/>
        <w:rPr>
          <w:rFonts w:asciiTheme="majorBidi" w:hAnsiTheme="majorBidi"/>
        </w:rPr>
      </w:pPr>
    </w:p>
    <w:p w:rsidR="00C11C17" w:rsidRDefault="00C11C17" w:rsidP="00C11C17">
      <w:pPr>
        <w:widowControl w:val="0"/>
        <w:overflowPunct w:val="0"/>
        <w:autoSpaceDE w:val="0"/>
        <w:autoSpaceDN w:val="0"/>
        <w:adjustRightInd w:val="0"/>
        <w:spacing w:line="218" w:lineRule="auto"/>
        <w:ind w:right="480"/>
        <w:rPr>
          <w:rFonts w:asciiTheme="majorBidi" w:hAnsiTheme="majorBidi"/>
        </w:rPr>
      </w:pPr>
      <w:r>
        <w:rPr>
          <w:rFonts w:asciiTheme="majorBidi" w:hAnsiTheme="majorBidi"/>
        </w:rPr>
        <w:t>Prijedlog odabira: ponuditelj………………………………………………………(naziv, adresa) dostavio je najpovoljniju ponudu, koja ispunjava uvjete i zahtjeve iz Poziva za dostavu ponude od………………………202……godine, stoga predlaže izbor iste.</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53"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Ovjeravaju:</w:t>
      </w:r>
    </w:p>
    <w:p w:rsidR="00C11C17" w:rsidRDefault="00C11C17" w:rsidP="00C11C17">
      <w:pPr>
        <w:widowControl w:val="0"/>
        <w:autoSpaceDE w:val="0"/>
        <w:autoSpaceDN w:val="0"/>
        <w:adjustRightInd w:val="0"/>
        <w:rPr>
          <w:rFonts w:asciiTheme="majorBidi" w:hAnsiTheme="majorBidi"/>
        </w:rPr>
      </w:pPr>
      <w:r>
        <w:rPr>
          <w:rFonts w:asciiTheme="majorBidi" w:hAnsiTheme="majorBidi"/>
        </w:rPr>
        <w:t>1………………………….</w:t>
      </w:r>
    </w:p>
    <w:p w:rsidR="00C11C17" w:rsidRDefault="00C11C17" w:rsidP="00C11C17">
      <w:pPr>
        <w:widowControl w:val="0"/>
        <w:autoSpaceDE w:val="0"/>
        <w:autoSpaceDN w:val="0"/>
        <w:adjustRightInd w:val="0"/>
        <w:rPr>
          <w:rFonts w:asciiTheme="majorBidi" w:hAnsiTheme="majorBidi"/>
        </w:rPr>
      </w:pPr>
      <w:r>
        <w:rPr>
          <w:rFonts w:asciiTheme="majorBidi" w:hAnsiTheme="majorBidi"/>
        </w:rPr>
        <w:t>2………………………….</w:t>
      </w:r>
    </w:p>
    <w:p w:rsidR="00C11C17" w:rsidRDefault="00C11C17" w:rsidP="00C11C17">
      <w:pPr>
        <w:widowControl w:val="0"/>
        <w:autoSpaceDE w:val="0"/>
        <w:autoSpaceDN w:val="0"/>
        <w:adjustRightInd w:val="0"/>
        <w:rPr>
          <w:rFonts w:asciiTheme="majorBidi" w:hAnsiTheme="majorBidi"/>
        </w:rPr>
      </w:pPr>
      <w:r>
        <w:rPr>
          <w:rFonts w:asciiTheme="majorBidi" w:hAnsiTheme="majorBidi"/>
        </w:rPr>
        <w:t>3………………………….</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31" w:lineRule="exact"/>
        <w:rPr>
          <w:rFonts w:asciiTheme="majorBidi" w:hAnsiTheme="majorBidi"/>
        </w:rPr>
      </w:pPr>
    </w:p>
    <w:p w:rsidR="00C11C17" w:rsidRDefault="00C11C17" w:rsidP="00C11C17">
      <w:pPr>
        <w:rPr>
          <w:rFonts w:asciiTheme="majorBidi" w:hAnsiTheme="majorBidi"/>
        </w:rPr>
        <w:sectPr w:rsidR="00C11C17">
          <w:pgSz w:w="11900" w:h="16838"/>
          <w:pgMar w:top="1412" w:right="1400" w:bottom="712" w:left="1420" w:header="720" w:footer="720" w:gutter="0"/>
          <w:cols w:space="720"/>
        </w:sectPr>
      </w:pPr>
    </w:p>
    <w:p w:rsidR="00C11C17" w:rsidRDefault="00C11C17" w:rsidP="00C11C17">
      <w:pPr>
        <w:widowControl w:val="0"/>
        <w:overflowPunct w:val="0"/>
        <w:autoSpaceDE w:val="0"/>
        <w:autoSpaceDN w:val="0"/>
        <w:adjustRightInd w:val="0"/>
        <w:jc w:val="right"/>
        <w:rPr>
          <w:rFonts w:asciiTheme="majorBidi" w:hAnsiTheme="majorBidi"/>
        </w:rPr>
      </w:pPr>
      <w:bookmarkStart w:id="8" w:name="page9"/>
      <w:bookmarkEnd w:id="8"/>
      <w:r>
        <w:rPr>
          <w:rFonts w:asciiTheme="majorBidi" w:hAnsiTheme="majorBidi"/>
          <w:u w:val="single"/>
        </w:rPr>
        <w:lastRenderedPageBreak/>
        <w:t>Obrazac 4.</w:t>
      </w:r>
    </w:p>
    <w:p w:rsidR="00C11C17" w:rsidRDefault="00C11C17" w:rsidP="00C11C17">
      <w:pPr>
        <w:rPr>
          <w:b/>
          <w:bCs/>
        </w:rPr>
      </w:pPr>
      <w:r>
        <w:rPr>
          <w:b/>
          <w:bCs/>
        </w:rPr>
        <w:t>OSNOVNA ŠKOLA JOSIPA RAČIĆA</w:t>
      </w:r>
    </w:p>
    <w:p w:rsidR="00C11C17" w:rsidRDefault="00C11C17" w:rsidP="00C11C17">
      <w:pPr>
        <w:rPr>
          <w:b/>
          <w:bCs/>
        </w:rPr>
      </w:pPr>
      <w:r>
        <w:rPr>
          <w:b/>
          <w:bCs/>
        </w:rPr>
        <w:t xml:space="preserve">          ZAGREB, Srednjaci 30</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 xml:space="preserve">KLASA: </w:t>
      </w: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 xml:space="preserve">URBROJ: </w:t>
      </w:r>
    </w:p>
    <w:p w:rsidR="00C11C17" w:rsidRDefault="00C11C17" w:rsidP="00C11C17">
      <w:pPr>
        <w:widowControl w:val="0"/>
        <w:autoSpaceDE w:val="0"/>
        <w:autoSpaceDN w:val="0"/>
        <w:adjustRightInd w:val="0"/>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56"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Ravnatelj/predsjednik Školskog odbora  donosi</w:t>
      </w:r>
    </w:p>
    <w:p w:rsidR="00480A03" w:rsidRDefault="00480A03" w:rsidP="00C11C17">
      <w:pPr>
        <w:widowControl w:val="0"/>
        <w:autoSpaceDE w:val="0"/>
        <w:autoSpaceDN w:val="0"/>
        <w:adjustRightInd w:val="0"/>
        <w:rPr>
          <w:rFonts w:asciiTheme="majorBidi" w:hAnsiTheme="majorBidi"/>
        </w:rPr>
      </w:pP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3340"/>
        <w:rPr>
          <w:rFonts w:asciiTheme="majorBidi" w:hAnsiTheme="majorBidi"/>
          <w:b/>
          <w:bCs/>
        </w:rPr>
      </w:pPr>
      <w:r>
        <w:rPr>
          <w:rFonts w:asciiTheme="majorBidi" w:hAnsiTheme="majorBidi"/>
          <w:b/>
          <w:bCs/>
        </w:rPr>
        <w:t>ODLUKU O ODABIRU</w:t>
      </w:r>
    </w:p>
    <w:p w:rsidR="00C11C17" w:rsidRDefault="00C11C17" w:rsidP="00C11C17">
      <w:pPr>
        <w:widowControl w:val="0"/>
        <w:autoSpaceDE w:val="0"/>
        <w:autoSpaceDN w:val="0"/>
        <w:adjustRightInd w:val="0"/>
        <w:ind w:left="3340"/>
        <w:rPr>
          <w:rFonts w:asciiTheme="majorBidi" w:hAnsiTheme="majorBidi"/>
        </w:rPr>
      </w:pPr>
    </w:p>
    <w:p w:rsidR="00C11C17" w:rsidRDefault="00C11C17" w:rsidP="00C11C17">
      <w:pPr>
        <w:widowControl w:val="0"/>
        <w:autoSpaceDE w:val="0"/>
        <w:autoSpaceDN w:val="0"/>
        <w:adjustRightInd w:val="0"/>
        <w:spacing w:line="334" w:lineRule="exact"/>
        <w:rPr>
          <w:rFonts w:asciiTheme="majorBidi" w:hAnsiTheme="majorBidi"/>
        </w:rPr>
      </w:pPr>
    </w:p>
    <w:p w:rsidR="00C11C17" w:rsidRDefault="00C11C17" w:rsidP="00C11C17">
      <w:pPr>
        <w:widowControl w:val="0"/>
        <w:overflowPunct w:val="0"/>
        <w:autoSpaceDE w:val="0"/>
        <w:autoSpaceDN w:val="0"/>
        <w:adjustRightInd w:val="0"/>
        <w:spacing w:line="220" w:lineRule="auto"/>
        <w:ind w:right="1400"/>
        <w:rPr>
          <w:rFonts w:asciiTheme="majorBidi" w:hAnsiTheme="majorBidi"/>
        </w:rPr>
      </w:pPr>
      <w:r>
        <w:rPr>
          <w:rFonts w:asciiTheme="majorBidi" w:hAnsiTheme="majorBidi"/>
        </w:rPr>
        <w:t xml:space="preserve">Kojom se odabire Ponuda </w:t>
      </w:r>
      <w:proofErr w:type="spellStart"/>
      <w:r>
        <w:rPr>
          <w:rFonts w:asciiTheme="majorBidi" w:hAnsiTheme="majorBidi"/>
        </w:rPr>
        <w:t>br</w:t>
      </w:r>
      <w:proofErr w:type="spellEnd"/>
      <w:r>
        <w:rPr>
          <w:rFonts w:asciiTheme="majorBidi" w:hAnsiTheme="majorBidi"/>
        </w:rPr>
        <w:t>…………od……………202………..g., ponuditelja………………………………………………………….. , adresa…………………………………………………………………</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27" w:lineRule="exact"/>
        <w:rPr>
          <w:rFonts w:asciiTheme="majorBidi" w:hAnsiTheme="majorBidi"/>
        </w:rPr>
      </w:pPr>
    </w:p>
    <w:p w:rsidR="00C11C17" w:rsidRDefault="00C11C17" w:rsidP="00C11C17">
      <w:pPr>
        <w:widowControl w:val="0"/>
        <w:autoSpaceDE w:val="0"/>
        <w:autoSpaceDN w:val="0"/>
        <w:adjustRightInd w:val="0"/>
        <w:ind w:left="3900"/>
        <w:rPr>
          <w:rFonts w:asciiTheme="majorBidi" w:hAnsiTheme="majorBidi"/>
        </w:rPr>
      </w:pPr>
      <w:r>
        <w:rPr>
          <w:rFonts w:asciiTheme="majorBidi" w:hAnsiTheme="majorBidi"/>
        </w:rPr>
        <w:t>Obrazloženje</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4460"/>
        <w:rPr>
          <w:rFonts w:asciiTheme="majorBidi" w:hAnsiTheme="majorBidi"/>
        </w:rPr>
      </w:pPr>
      <w:r>
        <w:rPr>
          <w:rFonts w:asciiTheme="majorBidi" w:hAnsiTheme="majorBidi"/>
        </w:rPr>
        <w:t>I.</w:t>
      </w:r>
    </w:p>
    <w:p w:rsidR="00C11C17" w:rsidRDefault="00C11C17" w:rsidP="00C11C17">
      <w:pPr>
        <w:widowControl w:val="0"/>
        <w:autoSpaceDE w:val="0"/>
        <w:autoSpaceDN w:val="0"/>
        <w:adjustRightInd w:val="0"/>
        <w:spacing w:line="58" w:lineRule="exact"/>
        <w:rPr>
          <w:rFonts w:asciiTheme="majorBidi" w:hAnsiTheme="majorBidi"/>
        </w:rPr>
      </w:pPr>
    </w:p>
    <w:p w:rsidR="00EC23DF" w:rsidRDefault="00EC23DF" w:rsidP="00EC23DF">
      <w:pPr>
        <w:widowControl w:val="0"/>
        <w:overflowPunct w:val="0"/>
        <w:autoSpaceDE w:val="0"/>
        <w:autoSpaceDN w:val="0"/>
        <w:adjustRightInd w:val="0"/>
        <w:spacing w:line="223" w:lineRule="auto"/>
        <w:ind w:right="420"/>
        <w:rPr>
          <w:rFonts w:asciiTheme="majorBidi" w:hAnsiTheme="majorBidi"/>
        </w:rPr>
      </w:pPr>
      <w:r>
        <w:rPr>
          <w:rFonts w:asciiTheme="majorBidi" w:hAnsiTheme="majorBidi"/>
        </w:rPr>
        <w:t>Sukladno članku 15. st. 2. Zakona o javnoj nabavi, za nabavu roba i usluga procijenjene vrijednosti manje od 50.000,00 eura (bez PDV-a), odnosno za nabavu radova procijenjene vrijednosti manje od  100.000,00 eura (bez PDV-a) naručitelj nije obvezan primjenjivati Zakon o javnoj nabavi.</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54" w:lineRule="exact"/>
        <w:rPr>
          <w:rFonts w:asciiTheme="majorBidi" w:hAnsiTheme="majorBidi"/>
        </w:rPr>
      </w:pPr>
    </w:p>
    <w:p w:rsidR="00C11C17" w:rsidRDefault="00C11C17" w:rsidP="00C11C17">
      <w:pPr>
        <w:widowControl w:val="0"/>
        <w:autoSpaceDE w:val="0"/>
        <w:autoSpaceDN w:val="0"/>
        <w:adjustRightInd w:val="0"/>
        <w:ind w:left="4420"/>
        <w:rPr>
          <w:rFonts w:asciiTheme="majorBidi" w:hAnsiTheme="majorBidi"/>
        </w:rPr>
      </w:pPr>
      <w:r>
        <w:rPr>
          <w:rFonts w:asciiTheme="majorBidi" w:hAnsiTheme="majorBidi"/>
        </w:rPr>
        <w:t>II.</w:t>
      </w:r>
    </w:p>
    <w:p w:rsidR="00C11C17" w:rsidRDefault="00C11C17" w:rsidP="00C11C17">
      <w:pPr>
        <w:widowControl w:val="0"/>
        <w:autoSpaceDE w:val="0"/>
        <w:autoSpaceDN w:val="0"/>
        <w:adjustRightInd w:val="0"/>
        <w:rPr>
          <w:rFonts w:asciiTheme="majorBidi" w:hAnsiTheme="majorBidi"/>
        </w:rPr>
      </w:pPr>
      <w:r>
        <w:rPr>
          <w:rFonts w:asciiTheme="majorBidi" w:hAnsiTheme="majorBidi"/>
        </w:rPr>
        <w:t>Podatci o predmetnoj nabavi:</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860CE5">
      <w:pPr>
        <w:widowControl w:val="0"/>
        <w:numPr>
          <w:ilvl w:val="0"/>
          <w:numId w:val="33"/>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Predmet nabave:……………………………………………………. </w:t>
      </w:r>
    </w:p>
    <w:p w:rsidR="00C11C17" w:rsidRDefault="00C11C17" w:rsidP="00860CE5">
      <w:pPr>
        <w:widowControl w:val="0"/>
        <w:numPr>
          <w:ilvl w:val="0"/>
          <w:numId w:val="33"/>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Cijena odabrane ponude (bez PDV-a):……………………………… </w:t>
      </w:r>
    </w:p>
    <w:p w:rsidR="00C11C17" w:rsidRDefault="00C11C17" w:rsidP="00860CE5">
      <w:pPr>
        <w:widowControl w:val="0"/>
        <w:numPr>
          <w:ilvl w:val="0"/>
          <w:numId w:val="33"/>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Cijena odabrane ponude (sa PDV-om):……………………………… </w:t>
      </w:r>
    </w:p>
    <w:p w:rsidR="00C11C17" w:rsidRDefault="00C11C17" w:rsidP="00860CE5">
      <w:pPr>
        <w:widowControl w:val="0"/>
        <w:numPr>
          <w:ilvl w:val="0"/>
          <w:numId w:val="33"/>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Način izvršenja: Ugovor/Narudžbenica:……………………………… </w:t>
      </w:r>
    </w:p>
    <w:p w:rsidR="00C11C17" w:rsidRDefault="00C11C17" w:rsidP="00860CE5">
      <w:pPr>
        <w:widowControl w:val="0"/>
        <w:numPr>
          <w:ilvl w:val="0"/>
          <w:numId w:val="33"/>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Pozicija proračuna:…………………………………………………… </w:t>
      </w:r>
    </w:p>
    <w:p w:rsidR="00480A03" w:rsidRDefault="00480A03" w:rsidP="00480A03">
      <w:pPr>
        <w:widowControl w:val="0"/>
        <w:overflowPunct w:val="0"/>
        <w:autoSpaceDE w:val="0"/>
        <w:autoSpaceDN w:val="0"/>
        <w:adjustRightInd w:val="0"/>
        <w:spacing w:after="0" w:line="240" w:lineRule="auto"/>
        <w:ind w:left="700" w:firstLine="0"/>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52"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 xml:space="preserve">                                                        RAVNATELJ/PREDSJEDNIK ŠKOLSKOG ODBORA</w:t>
      </w:r>
      <w:r>
        <w:rPr>
          <w:rFonts w:asciiTheme="majorBidi" w:hAnsiTheme="majorBidi"/>
        </w:rPr>
        <w:br/>
      </w:r>
    </w:p>
    <w:p w:rsidR="00C11C17" w:rsidRDefault="00C11C17" w:rsidP="00C11C17">
      <w:pPr>
        <w:widowControl w:val="0"/>
        <w:autoSpaceDE w:val="0"/>
        <w:autoSpaceDN w:val="0"/>
        <w:adjustRightInd w:val="0"/>
        <w:ind w:left="5040"/>
        <w:rPr>
          <w:rFonts w:asciiTheme="majorBidi" w:hAnsiTheme="majorBidi"/>
        </w:rPr>
      </w:pPr>
      <w:r>
        <w:rPr>
          <w:rFonts w:asciiTheme="majorBidi" w:hAnsiTheme="majorBidi"/>
        </w:rPr>
        <w:softHyphen/>
      </w:r>
      <w:r>
        <w:rPr>
          <w:rFonts w:asciiTheme="majorBidi" w:hAnsiTheme="majorBidi"/>
          <w:u w:val="single"/>
        </w:rPr>
        <w:softHyphen/>
        <w:t>_________________________</w:t>
      </w:r>
      <w:r>
        <w:rPr>
          <w:rFonts w:asciiTheme="majorBidi" w:hAnsiTheme="majorBidi"/>
        </w:rPr>
        <w:br/>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EC23DF" w:rsidRDefault="00EC23DF" w:rsidP="00C11C17">
      <w:pPr>
        <w:widowControl w:val="0"/>
        <w:autoSpaceDE w:val="0"/>
        <w:autoSpaceDN w:val="0"/>
        <w:adjustRightInd w:val="0"/>
        <w:spacing w:line="200" w:lineRule="exact"/>
        <w:rPr>
          <w:rFonts w:asciiTheme="majorBidi" w:hAnsiTheme="majorBidi"/>
        </w:rPr>
      </w:pPr>
    </w:p>
    <w:p w:rsidR="00C11C17" w:rsidRDefault="00C11C17" w:rsidP="00EC23DF">
      <w:pPr>
        <w:widowControl w:val="0"/>
        <w:autoSpaceDE w:val="0"/>
        <w:autoSpaceDN w:val="0"/>
        <w:adjustRightInd w:val="0"/>
        <w:spacing w:line="371" w:lineRule="exact"/>
        <w:ind w:left="0" w:firstLine="0"/>
        <w:rPr>
          <w:rFonts w:asciiTheme="majorBidi" w:hAnsiTheme="majorBidi"/>
        </w:rPr>
      </w:pPr>
    </w:p>
    <w:p w:rsidR="00C11C17" w:rsidRDefault="00C11C17" w:rsidP="00EC23DF">
      <w:pPr>
        <w:widowControl w:val="0"/>
        <w:overflowPunct w:val="0"/>
        <w:autoSpaceDE w:val="0"/>
        <w:autoSpaceDN w:val="0"/>
        <w:adjustRightInd w:val="0"/>
        <w:jc w:val="right"/>
        <w:rPr>
          <w:rFonts w:asciiTheme="majorBidi" w:hAnsiTheme="majorBidi"/>
        </w:rPr>
      </w:pPr>
      <w:bookmarkStart w:id="9" w:name="page10"/>
      <w:bookmarkEnd w:id="9"/>
      <w:r>
        <w:rPr>
          <w:rFonts w:asciiTheme="majorBidi" w:hAnsiTheme="majorBidi"/>
          <w:u w:val="single"/>
        </w:rPr>
        <w:t>Obrazac 5.</w:t>
      </w:r>
    </w:p>
    <w:p w:rsidR="00C11C17" w:rsidRDefault="00C11C17" w:rsidP="00C11C17">
      <w:pPr>
        <w:rPr>
          <w:b/>
          <w:bCs/>
        </w:rPr>
      </w:pPr>
      <w:r>
        <w:rPr>
          <w:b/>
          <w:bCs/>
        </w:rPr>
        <w:t>OSNOVNA ŠKOLA JOSIPA RAČIĆA</w:t>
      </w:r>
    </w:p>
    <w:p w:rsidR="00C11C17" w:rsidRDefault="00C11C17" w:rsidP="00C11C17">
      <w:pPr>
        <w:rPr>
          <w:b/>
          <w:bCs/>
        </w:rPr>
      </w:pPr>
      <w:r>
        <w:rPr>
          <w:b/>
          <w:bCs/>
        </w:rPr>
        <w:t xml:space="preserve">          ZAGREB, Srednjaci 30</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 xml:space="preserve">KLASA: </w:t>
      </w:r>
    </w:p>
    <w:p w:rsidR="00C11C17" w:rsidRDefault="00C11C17" w:rsidP="00C11C17">
      <w:pPr>
        <w:widowControl w:val="0"/>
        <w:autoSpaceDE w:val="0"/>
        <w:autoSpaceDN w:val="0"/>
        <w:adjustRightInd w:val="0"/>
        <w:spacing w:line="400" w:lineRule="exact"/>
        <w:rPr>
          <w:rFonts w:asciiTheme="majorBidi" w:hAnsiTheme="majorBidi"/>
        </w:rPr>
      </w:pPr>
      <w:r>
        <w:rPr>
          <w:rFonts w:asciiTheme="majorBidi" w:hAnsiTheme="majorBidi"/>
        </w:rPr>
        <w:t xml:space="preserve">URBROJ: </w:t>
      </w:r>
    </w:p>
    <w:p w:rsidR="00C11C17" w:rsidRDefault="00C11C17" w:rsidP="00C11C17">
      <w:pPr>
        <w:widowControl w:val="0"/>
        <w:autoSpaceDE w:val="0"/>
        <w:autoSpaceDN w:val="0"/>
        <w:adjustRightInd w:val="0"/>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 xml:space="preserve">U Zagrebu, </w:t>
      </w:r>
    </w:p>
    <w:p w:rsidR="00C11C17" w:rsidRDefault="00C11C17" w:rsidP="00C11C17">
      <w:pPr>
        <w:widowControl w:val="0"/>
        <w:autoSpaceDE w:val="0"/>
        <w:autoSpaceDN w:val="0"/>
        <w:adjustRightInd w:val="0"/>
        <w:rPr>
          <w:rFonts w:asciiTheme="majorBidi" w:hAnsiTheme="majorBidi"/>
        </w:rPr>
      </w:pPr>
    </w:p>
    <w:p w:rsidR="00C11C17" w:rsidRDefault="00C11C17" w:rsidP="00C11C17">
      <w:pPr>
        <w:widowControl w:val="0"/>
        <w:autoSpaceDE w:val="0"/>
        <w:autoSpaceDN w:val="0"/>
        <w:adjustRightInd w:val="0"/>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 xml:space="preserve">     Ravnatelj donosi</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ind w:left="2600"/>
        <w:rPr>
          <w:rFonts w:asciiTheme="majorBidi" w:hAnsiTheme="majorBidi"/>
          <w:b/>
          <w:bCs/>
        </w:rPr>
      </w:pPr>
      <w:r>
        <w:rPr>
          <w:rFonts w:asciiTheme="majorBidi" w:hAnsiTheme="majorBidi"/>
          <w:b/>
          <w:bCs/>
        </w:rPr>
        <w:t>ODLUKU O PONIŠTENJU ODABIRA</w:t>
      </w:r>
    </w:p>
    <w:p w:rsidR="00C11C17" w:rsidRDefault="00C11C17" w:rsidP="00C11C17">
      <w:pPr>
        <w:widowControl w:val="0"/>
        <w:autoSpaceDE w:val="0"/>
        <w:autoSpaceDN w:val="0"/>
        <w:adjustRightInd w:val="0"/>
        <w:ind w:left="2600"/>
        <w:rPr>
          <w:rFonts w:asciiTheme="majorBidi" w:hAnsiTheme="majorBidi"/>
        </w:rPr>
      </w:pP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C11C17">
      <w:pPr>
        <w:widowControl w:val="0"/>
        <w:autoSpaceDE w:val="0"/>
        <w:autoSpaceDN w:val="0"/>
        <w:adjustRightInd w:val="0"/>
        <w:rPr>
          <w:rFonts w:asciiTheme="majorBidi" w:hAnsiTheme="majorBidi"/>
        </w:rPr>
      </w:pPr>
      <w:r>
        <w:rPr>
          <w:rFonts w:asciiTheme="majorBidi" w:hAnsiTheme="majorBidi"/>
        </w:rPr>
        <w:t>Kojom se poništava nabava ………………………………………… (predmet nabave).</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28" w:lineRule="exact"/>
        <w:rPr>
          <w:rFonts w:asciiTheme="majorBidi" w:hAnsiTheme="majorBidi"/>
        </w:rPr>
      </w:pPr>
    </w:p>
    <w:p w:rsidR="00C11C17" w:rsidRDefault="00C11C17" w:rsidP="00C11C17">
      <w:pPr>
        <w:widowControl w:val="0"/>
        <w:autoSpaceDE w:val="0"/>
        <w:autoSpaceDN w:val="0"/>
        <w:adjustRightInd w:val="0"/>
        <w:ind w:left="3900"/>
        <w:rPr>
          <w:rFonts w:asciiTheme="majorBidi" w:hAnsiTheme="majorBidi"/>
        </w:rPr>
      </w:pPr>
      <w:r>
        <w:rPr>
          <w:rFonts w:asciiTheme="majorBidi" w:hAnsiTheme="majorBidi"/>
        </w:rPr>
        <w:t>Obrazloženje</w:t>
      </w:r>
    </w:p>
    <w:p w:rsidR="00C11C17" w:rsidRDefault="00C11C17" w:rsidP="00C11C17">
      <w:pPr>
        <w:widowControl w:val="0"/>
        <w:autoSpaceDE w:val="0"/>
        <w:autoSpaceDN w:val="0"/>
        <w:adjustRightInd w:val="0"/>
        <w:spacing w:line="275" w:lineRule="exact"/>
        <w:rPr>
          <w:rFonts w:asciiTheme="majorBidi" w:hAnsiTheme="majorBidi"/>
        </w:rPr>
      </w:pPr>
    </w:p>
    <w:p w:rsidR="00C11C17" w:rsidRDefault="00C11C17" w:rsidP="00C11C17">
      <w:pPr>
        <w:widowControl w:val="0"/>
        <w:autoSpaceDE w:val="0"/>
        <w:autoSpaceDN w:val="0"/>
        <w:adjustRightInd w:val="0"/>
        <w:ind w:left="4460"/>
        <w:rPr>
          <w:rFonts w:asciiTheme="majorBidi" w:hAnsiTheme="majorBidi"/>
        </w:rPr>
      </w:pPr>
      <w:r>
        <w:rPr>
          <w:rFonts w:asciiTheme="majorBidi" w:hAnsiTheme="majorBidi"/>
        </w:rPr>
        <w:t>I.</w:t>
      </w:r>
    </w:p>
    <w:p w:rsidR="00C11C17" w:rsidRDefault="00C11C17" w:rsidP="00C11C17">
      <w:pPr>
        <w:widowControl w:val="0"/>
        <w:autoSpaceDE w:val="0"/>
        <w:autoSpaceDN w:val="0"/>
        <w:adjustRightInd w:val="0"/>
        <w:spacing w:line="58" w:lineRule="exact"/>
        <w:rPr>
          <w:rFonts w:asciiTheme="majorBidi" w:hAnsiTheme="majorBidi"/>
        </w:rPr>
      </w:pPr>
    </w:p>
    <w:p w:rsidR="00EC23DF" w:rsidRDefault="00EC23DF" w:rsidP="00EC23DF">
      <w:pPr>
        <w:widowControl w:val="0"/>
        <w:overflowPunct w:val="0"/>
        <w:autoSpaceDE w:val="0"/>
        <w:autoSpaceDN w:val="0"/>
        <w:adjustRightInd w:val="0"/>
        <w:spacing w:line="223" w:lineRule="auto"/>
        <w:ind w:right="420"/>
        <w:rPr>
          <w:rFonts w:asciiTheme="majorBidi" w:hAnsiTheme="majorBidi"/>
        </w:rPr>
      </w:pPr>
      <w:r>
        <w:rPr>
          <w:rFonts w:asciiTheme="majorBidi" w:hAnsiTheme="majorBidi"/>
        </w:rPr>
        <w:t>Sukladno članku 15. st. 2. Zakona o javnoj nabavi, za nabavu roba i usluga procijenjene vrijednosti manje od 50.000,00 eura (bez PDV-a), odnosno za nabavu radova procijenjene vrijednosti manje od  100.000,00 eura (bez PDV-a) naručitelj nije obvezan primjenjivati Zakon o javnoj nabavi.</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354" w:lineRule="exact"/>
        <w:rPr>
          <w:rFonts w:asciiTheme="majorBidi" w:hAnsiTheme="majorBidi"/>
        </w:rPr>
      </w:pPr>
    </w:p>
    <w:p w:rsidR="00C11C17" w:rsidRDefault="00C11C17" w:rsidP="00C11C17">
      <w:pPr>
        <w:widowControl w:val="0"/>
        <w:autoSpaceDE w:val="0"/>
        <w:autoSpaceDN w:val="0"/>
        <w:adjustRightInd w:val="0"/>
        <w:ind w:left="4420"/>
        <w:rPr>
          <w:rFonts w:asciiTheme="majorBidi" w:hAnsiTheme="majorBidi"/>
        </w:rPr>
      </w:pPr>
      <w:r>
        <w:rPr>
          <w:rFonts w:asciiTheme="majorBidi" w:hAnsiTheme="majorBidi"/>
        </w:rPr>
        <w:t>II.</w:t>
      </w:r>
    </w:p>
    <w:p w:rsidR="00C11C17" w:rsidRDefault="00C11C17" w:rsidP="00C11C17">
      <w:pPr>
        <w:widowControl w:val="0"/>
        <w:autoSpaceDE w:val="0"/>
        <w:autoSpaceDN w:val="0"/>
        <w:adjustRightInd w:val="0"/>
        <w:rPr>
          <w:rFonts w:asciiTheme="majorBidi" w:hAnsiTheme="majorBidi"/>
        </w:rPr>
      </w:pPr>
      <w:r>
        <w:rPr>
          <w:rFonts w:asciiTheme="majorBidi" w:hAnsiTheme="majorBidi"/>
        </w:rPr>
        <w:t>Podatci o predmetnoj nabavi:</w:t>
      </w:r>
    </w:p>
    <w:p w:rsidR="00C11C17" w:rsidRDefault="00C11C17" w:rsidP="00C11C17">
      <w:pPr>
        <w:widowControl w:val="0"/>
        <w:autoSpaceDE w:val="0"/>
        <w:autoSpaceDN w:val="0"/>
        <w:adjustRightInd w:val="0"/>
        <w:spacing w:line="276" w:lineRule="exact"/>
        <w:rPr>
          <w:rFonts w:asciiTheme="majorBidi" w:hAnsiTheme="majorBidi"/>
        </w:rPr>
      </w:pPr>
    </w:p>
    <w:p w:rsidR="00C11C17" w:rsidRDefault="00C11C17" w:rsidP="00860CE5">
      <w:pPr>
        <w:widowControl w:val="0"/>
        <w:numPr>
          <w:ilvl w:val="0"/>
          <w:numId w:val="34"/>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Predmet nabave:……………………………………………………. </w:t>
      </w:r>
    </w:p>
    <w:p w:rsidR="00C11C17" w:rsidRPr="00EC23DF" w:rsidRDefault="00C11C17" w:rsidP="00EC23DF">
      <w:pPr>
        <w:widowControl w:val="0"/>
        <w:numPr>
          <w:ilvl w:val="0"/>
          <w:numId w:val="34"/>
        </w:numPr>
        <w:overflowPunct w:val="0"/>
        <w:autoSpaceDE w:val="0"/>
        <w:autoSpaceDN w:val="0"/>
        <w:adjustRightInd w:val="0"/>
        <w:spacing w:after="0" w:line="240" w:lineRule="auto"/>
        <w:ind w:left="700" w:hanging="342"/>
        <w:rPr>
          <w:rFonts w:asciiTheme="majorBidi" w:hAnsiTheme="majorBidi"/>
        </w:rPr>
      </w:pPr>
      <w:r>
        <w:rPr>
          <w:rFonts w:asciiTheme="majorBidi" w:hAnsiTheme="majorBidi"/>
        </w:rPr>
        <w:t xml:space="preserve">Razlog poništenja:…………………………………………………… </w:t>
      </w:r>
    </w:p>
    <w:p w:rsidR="00C11C17" w:rsidRDefault="00C11C17"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spacing w:line="200" w:lineRule="exact"/>
        <w:rPr>
          <w:rFonts w:asciiTheme="majorBidi" w:hAnsiTheme="majorBidi"/>
        </w:rPr>
      </w:pPr>
    </w:p>
    <w:p w:rsidR="00480A03" w:rsidRDefault="00480A03" w:rsidP="00C11C17">
      <w:pPr>
        <w:widowControl w:val="0"/>
        <w:autoSpaceDE w:val="0"/>
        <w:autoSpaceDN w:val="0"/>
        <w:adjustRightInd w:val="0"/>
        <w:spacing w:line="200" w:lineRule="exact"/>
        <w:rPr>
          <w:rFonts w:asciiTheme="majorBidi" w:hAnsiTheme="majorBidi"/>
        </w:rPr>
      </w:pPr>
    </w:p>
    <w:p w:rsidR="00480A03" w:rsidRDefault="00480A03" w:rsidP="00C11C17">
      <w:pPr>
        <w:widowControl w:val="0"/>
        <w:autoSpaceDE w:val="0"/>
        <w:autoSpaceDN w:val="0"/>
        <w:adjustRightInd w:val="0"/>
        <w:spacing w:line="200" w:lineRule="exact"/>
        <w:rPr>
          <w:rFonts w:asciiTheme="majorBidi" w:hAnsiTheme="majorBidi"/>
        </w:rPr>
      </w:pPr>
    </w:p>
    <w:p w:rsidR="00480A03" w:rsidRDefault="00480A03" w:rsidP="00C11C17">
      <w:pPr>
        <w:widowControl w:val="0"/>
        <w:autoSpaceDE w:val="0"/>
        <w:autoSpaceDN w:val="0"/>
        <w:adjustRightInd w:val="0"/>
        <w:spacing w:line="200" w:lineRule="exact"/>
        <w:rPr>
          <w:rFonts w:asciiTheme="majorBidi" w:hAnsiTheme="majorBidi"/>
        </w:rPr>
      </w:pPr>
    </w:p>
    <w:p w:rsidR="00C11C17" w:rsidRDefault="00C11C17" w:rsidP="00C11C17">
      <w:pPr>
        <w:widowControl w:val="0"/>
        <w:autoSpaceDE w:val="0"/>
        <w:autoSpaceDN w:val="0"/>
        <w:adjustRightInd w:val="0"/>
        <w:jc w:val="right"/>
        <w:rPr>
          <w:rFonts w:asciiTheme="majorBidi" w:hAnsiTheme="majorBidi"/>
        </w:rPr>
      </w:pPr>
    </w:p>
    <w:p w:rsidR="00C11C17" w:rsidRDefault="00C11C17" w:rsidP="00C11C17">
      <w:pPr>
        <w:widowControl w:val="0"/>
        <w:autoSpaceDE w:val="0"/>
        <w:autoSpaceDN w:val="0"/>
        <w:adjustRightInd w:val="0"/>
        <w:ind w:left="2880" w:firstLine="720"/>
        <w:jc w:val="center"/>
        <w:rPr>
          <w:rFonts w:asciiTheme="majorBidi" w:hAnsiTheme="majorBidi"/>
        </w:rPr>
      </w:pPr>
      <w:r>
        <w:rPr>
          <w:rFonts w:asciiTheme="majorBidi" w:hAnsiTheme="majorBidi"/>
        </w:rPr>
        <w:t xml:space="preserve">                                       R A V N A T E L J</w:t>
      </w:r>
      <w:r>
        <w:rPr>
          <w:rFonts w:asciiTheme="majorBidi" w:hAnsiTheme="majorBidi"/>
        </w:rPr>
        <w:br/>
      </w:r>
    </w:p>
    <w:p w:rsidR="00C11C17" w:rsidRDefault="00C11C17" w:rsidP="00C11C17">
      <w:pPr>
        <w:widowControl w:val="0"/>
        <w:autoSpaceDE w:val="0"/>
        <w:autoSpaceDN w:val="0"/>
        <w:adjustRightInd w:val="0"/>
        <w:ind w:left="2880" w:firstLine="720"/>
        <w:jc w:val="center"/>
        <w:rPr>
          <w:rFonts w:asciiTheme="majorBidi" w:hAnsiTheme="majorBidi"/>
        </w:rPr>
      </w:pPr>
    </w:p>
    <w:p w:rsidR="00C11C17" w:rsidRDefault="00C11C17" w:rsidP="00480A03">
      <w:pPr>
        <w:widowControl w:val="0"/>
        <w:autoSpaceDE w:val="0"/>
        <w:autoSpaceDN w:val="0"/>
        <w:adjustRightInd w:val="0"/>
        <w:ind w:left="2880" w:firstLine="720"/>
        <w:jc w:val="center"/>
        <w:rPr>
          <w:rFonts w:asciiTheme="majorBidi" w:hAnsiTheme="majorBidi"/>
        </w:rPr>
      </w:pPr>
      <w:r>
        <w:rPr>
          <w:rFonts w:asciiTheme="majorBidi" w:hAnsiTheme="majorBidi"/>
        </w:rPr>
        <w:t xml:space="preserve">                                     ---------------------------</w:t>
      </w:r>
    </w:p>
    <w:p w:rsidR="00C525AD" w:rsidRDefault="00C525AD" w:rsidP="00480A03">
      <w:pPr>
        <w:widowControl w:val="0"/>
        <w:autoSpaceDE w:val="0"/>
        <w:autoSpaceDN w:val="0"/>
        <w:adjustRightInd w:val="0"/>
        <w:ind w:left="2880" w:firstLine="720"/>
        <w:jc w:val="center"/>
        <w:rPr>
          <w:rFonts w:asciiTheme="majorBidi" w:hAnsiTheme="majorBidi"/>
        </w:rPr>
      </w:pPr>
    </w:p>
    <w:p w:rsidR="00C525AD" w:rsidRDefault="00C525AD" w:rsidP="00480A03">
      <w:pPr>
        <w:widowControl w:val="0"/>
        <w:autoSpaceDE w:val="0"/>
        <w:autoSpaceDN w:val="0"/>
        <w:adjustRightInd w:val="0"/>
        <w:ind w:left="2880" w:firstLine="720"/>
        <w:jc w:val="center"/>
        <w:rPr>
          <w:rFonts w:asciiTheme="majorBidi" w:hAnsiTheme="majorBidi"/>
        </w:rPr>
      </w:pPr>
    </w:p>
    <w:p w:rsidR="00C525AD" w:rsidRDefault="00C525AD" w:rsidP="00480A03">
      <w:pPr>
        <w:widowControl w:val="0"/>
        <w:autoSpaceDE w:val="0"/>
        <w:autoSpaceDN w:val="0"/>
        <w:adjustRightInd w:val="0"/>
        <w:ind w:left="2880" w:firstLine="720"/>
        <w:jc w:val="center"/>
        <w:rPr>
          <w:rFonts w:asciiTheme="majorBidi" w:hAnsiTheme="majorBidi"/>
        </w:rPr>
      </w:pPr>
    </w:p>
    <w:p w:rsidR="00C525AD" w:rsidRPr="00F546AC" w:rsidRDefault="00C525AD" w:rsidP="00C525AD">
      <w:pPr>
        <w:tabs>
          <w:tab w:val="left" w:pos="7590"/>
        </w:tabs>
        <w:jc w:val="left"/>
        <w:rPr>
          <w:b/>
          <w:bCs/>
          <w:sz w:val="22"/>
        </w:rPr>
      </w:pPr>
      <w:r>
        <w:rPr>
          <w:noProof/>
        </w:rPr>
        <w:drawing>
          <wp:inline distT="0" distB="0" distL="0" distR="0" wp14:anchorId="7605856F" wp14:editId="4CDCE43E">
            <wp:extent cx="571500" cy="704850"/>
            <wp:effectExtent l="0" t="0" r="0" b="0"/>
            <wp:docPr id="1" name="Slika 1" descr="cro-grb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7" descr="cro-grb_g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inline>
        </w:drawing>
      </w:r>
      <w:r>
        <w:rPr>
          <w:b/>
          <w:bCs/>
        </w:rPr>
        <w:t xml:space="preserve">              </w:t>
      </w:r>
      <w:r>
        <w:rPr>
          <w:b/>
          <w:bCs/>
        </w:rPr>
        <w:tab/>
      </w:r>
      <w:r>
        <w:rPr>
          <w:b/>
          <w:bCs/>
          <w:sz w:val="22"/>
        </w:rPr>
        <w:br/>
      </w:r>
      <w:r>
        <w:rPr>
          <w:b/>
          <w:bCs/>
        </w:rPr>
        <w:t>REPUBLIKA HRVATSKA</w:t>
      </w:r>
      <w:r>
        <w:rPr>
          <w:b/>
          <w:bCs/>
        </w:rPr>
        <w:br/>
        <w:t>OSNOVNA ŠKOLA JOSIPA RAČIĆA</w:t>
      </w:r>
      <w:r>
        <w:rPr>
          <w:b/>
          <w:bCs/>
        </w:rPr>
        <w:br/>
        <w:t xml:space="preserve">SREDNJACI 30 </w:t>
      </w:r>
      <w:r>
        <w:rPr>
          <w:b/>
          <w:bCs/>
        </w:rPr>
        <w:br/>
        <w:t>10 000 ZAGREB</w:t>
      </w:r>
    </w:p>
    <w:p w:rsidR="00C525AD" w:rsidRDefault="00C525AD" w:rsidP="00C525AD">
      <w:pPr>
        <w:spacing w:after="26" w:line="259" w:lineRule="auto"/>
        <w:ind w:left="0" w:firstLine="0"/>
        <w:jc w:val="left"/>
      </w:pPr>
      <w:r>
        <w:rPr>
          <w:b/>
        </w:rPr>
        <w:t xml:space="preserve"> </w:t>
      </w:r>
      <w:r>
        <w:t xml:space="preserve">mail: </w:t>
      </w:r>
      <w:r>
        <w:rPr>
          <w:color w:val="0000FF"/>
          <w:u w:val="single" w:color="0000FF"/>
        </w:rPr>
        <w:t>tajnistvo@os-j-racica.hr</w:t>
      </w:r>
    </w:p>
    <w:p w:rsidR="00C525AD" w:rsidRPr="00F546AC" w:rsidRDefault="00C525AD" w:rsidP="00C525AD">
      <w:pPr>
        <w:spacing w:after="0" w:line="259" w:lineRule="auto"/>
        <w:ind w:left="0" w:firstLine="0"/>
        <w:jc w:val="left"/>
        <w:rPr>
          <w:color w:val="0070C0"/>
        </w:rPr>
      </w:pPr>
      <w:r>
        <w:t xml:space="preserve">web: </w:t>
      </w:r>
      <w:hyperlink r:id="rId8" w:history="1">
        <w:r w:rsidRPr="00F546AC">
          <w:rPr>
            <w:color w:val="0000FF"/>
            <w:u w:color="0000FF"/>
          </w:rPr>
          <w:t>https://os-jracica-zg.skole.hr/</w:t>
        </w:r>
      </w:hyperlink>
    </w:p>
    <w:p w:rsidR="00C525AD" w:rsidRDefault="00C525AD" w:rsidP="00C525AD">
      <w:pPr>
        <w:spacing w:after="19" w:line="259" w:lineRule="auto"/>
        <w:ind w:left="0" w:firstLine="0"/>
        <w:jc w:val="left"/>
      </w:pPr>
      <w:r>
        <w:t xml:space="preserve"> </w:t>
      </w:r>
    </w:p>
    <w:p w:rsidR="00C525AD" w:rsidRDefault="00C525AD" w:rsidP="00C525AD">
      <w:pPr>
        <w:spacing w:after="19" w:line="259" w:lineRule="auto"/>
        <w:ind w:left="0" w:firstLine="0"/>
      </w:pPr>
    </w:p>
    <w:p w:rsidR="00C525AD" w:rsidRDefault="00C525AD" w:rsidP="00C525AD">
      <w:pPr>
        <w:spacing w:after="256" w:line="259" w:lineRule="auto"/>
        <w:ind w:left="0" w:firstLine="0"/>
      </w:pPr>
      <w:r>
        <w:rPr>
          <w:rFonts w:ascii="Cambria" w:eastAsia="Cambria" w:hAnsi="Cambria" w:cs="Cambria"/>
          <w:b/>
          <w:color w:val="00B0F0"/>
          <w:sz w:val="28"/>
        </w:rPr>
        <w:t xml:space="preserve">                         </w:t>
      </w:r>
    </w:p>
    <w:p w:rsidR="00C525AD" w:rsidRDefault="00C525AD" w:rsidP="00C525AD">
      <w:pPr>
        <w:spacing w:after="256" w:line="259" w:lineRule="auto"/>
        <w:ind w:right="51"/>
        <w:jc w:val="center"/>
      </w:pPr>
      <w:r>
        <w:rPr>
          <w:b/>
        </w:rPr>
        <w:t xml:space="preserve">OBRAZAC  SUDJELOVANJA U SAVJETOVANJU  </w:t>
      </w:r>
    </w:p>
    <w:p w:rsidR="00C525AD" w:rsidRDefault="00C525AD" w:rsidP="00C525AD">
      <w:pPr>
        <w:spacing w:after="307" w:line="259" w:lineRule="auto"/>
        <w:ind w:right="50"/>
        <w:jc w:val="center"/>
      </w:pPr>
      <w:r>
        <w:rPr>
          <w:b/>
        </w:rPr>
        <w:t xml:space="preserve">o Prijedlogu Pravilnika o provedbi postupaka jednostavne nabave </w:t>
      </w:r>
    </w:p>
    <w:p w:rsidR="00C525AD" w:rsidRDefault="00C525AD" w:rsidP="00C525AD">
      <w:pPr>
        <w:spacing w:after="256" w:line="259" w:lineRule="auto"/>
        <w:ind w:right="53"/>
        <w:jc w:val="center"/>
      </w:pPr>
      <w:r>
        <w:rPr>
          <w:b/>
        </w:rPr>
        <w:t>u Osnovnoj školi Josipa Račića</w:t>
      </w:r>
    </w:p>
    <w:p w:rsidR="00C525AD" w:rsidRDefault="00C525AD" w:rsidP="00C525AD">
      <w:pPr>
        <w:spacing w:after="284" w:line="259" w:lineRule="auto"/>
        <w:ind w:firstLine="0"/>
        <w:jc w:val="center"/>
      </w:pPr>
      <w:r>
        <w:rPr>
          <w:b/>
        </w:rPr>
        <w:t xml:space="preserve"> </w:t>
      </w:r>
    </w:p>
    <w:p w:rsidR="00C525AD" w:rsidRDefault="00C525AD" w:rsidP="00C525AD">
      <w:pPr>
        <w:spacing w:after="293"/>
        <w:ind w:left="-5"/>
      </w:pPr>
      <w:r>
        <w:t xml:space="preserve">Početak savjetovanja:  </w:t>
      </w:r>
      <w:r>
        <w:rPr>
          <w:b/>
        </w:rPr>
        <w:t xml:space="preserve">16. srpnja 2026. </w:t>
      </w:r>
    </w:p>
    <w:p w:rsidR="00C525AD" w:rsidRDefault="00C525AD" w:rsidP="00C525AD">
      <w:pPr>
        <w:ind w:left="-5"/>
      </w:pPr>
      <w:r>
        <w:t xml:space="preserve">Završetak savjetovanja: </w:t>
      </w:r>
      <w:r>
        <w:rPr>
          <w:b/>
        </w:rPr>
        <w:t>16. kolovoza 2026.</w:t>
      </w:r>
      <w:r>
        <w:t xml:space="preserve">  </w:t>
      </w:r>
    </w:p>
    <w:p w:rsidR="00C525AD" w:rsidRDefault="00C525AD" w:rsidP="00C525AD">
      <w:pPr>
        <w:ind w:left="-5"/>
      </w:pPr>
      <w:r>
        <w:t xml:space="preserve">Ime/naziv sudionika savjetovanja:  </w:t>
      </w:r>
    </w:p>
    <w:p w:rsidR="00C525AD" w:rsidRDefault="00C525AD" w:rsidP="00C525AD">
      <w:pPr>
        <w:spacing w:after="1" w:line="480" w:lineRule="auto"/>
        <w:ind w:left="-5"/>
      </w:pPr>
      <w:r>
        <w:t xml:space="preserve">________________________________________________________________________ Adresa i/ili e-mail: _________________________________________________________ Interes koji sudionik zastupa:  </w:t>
      </w:r>
    </w:p>
    <w:p w:rsidR="00C525AD" w:rsidRDefault="00C525AD" w:rsidP="00C525AD">
      <w:pPr>
        <w:ind w:left="-5"/>
      </w:pPr>
      <w:r>
        <w:t xml:space="preserve">__________________________________________________________________________ </w:t>
      </w:r>
    </w:p>
    <w:p w:rsidR="00C525AD" w:rsidRDefault="00C525AD" w:rsidP="00C525AD">
      <w:pPr>
        <w:spacing w:after="10"/>
        <w:ind w:left="-5"/>
      </w:pPr>
      <w:r>
        <w:t xml:space="preserve">Opći komentari na predloženi Prijedlog Pravilnika o provedbi postupaka jednostavne nabave: </w:t>
      </w:r>
    </w:p>
    <w:p w:rsidR="00C525AD" w:rsidRDefault="00C525AD" w:rsidP="00C525AD">
      <w:pPr>
        <w:ind w:left="-5"/>
      </w:pPr>
      <w:r>
        <w:t xml:space="preserve">___________________________________________________________________________ </w:t>
      </w:r>
    </w:p>
    <w:p w:rsidR="00C525AD" w:rsidRDefault="00C525AD" w:rsidP="00C525AD">
      <w:pPr>
        <w:spacing w:after="10"/>
        <w:ind w:left="-5"/>
      </w:pPr>
      <w:r>
        <w:t xml:space="preserve">Primjedbe i prijedlozi na pojedine članke Prijedloga Pravilnika o provedbi postupaka jednostavne nabave: </w:t>
      </w:r>
    </w:p>
    <w:tbl>
      <w:tblPr>
        <w:tblStyle w:val="TableGrid"/>
        <w:tblW w:w="9064" w:type="dxa"/>
        <w:tblInd w:w="5" w:type="dxa"/>
        <w:tblCellMar>
          <w:top w:w="12" w:type="dxa"/>
          <w:left w:w="108" w:type="dxa"/>
          <w:right w:w="115" w:type="dxa"/>
        </w:tblCellMar>
        <w:tblLook w:val="04A0" w:firstRow="1" w:lastRow="0" w:firstColumn="1" w:lastColumn="0" w:noHBand="0" w:noVBand="1"/>
      </w:tblPr>
      <w:tblGrid>
        <w:gridCol w:w="2251"/>
        <w:gridCol w:w="2281"/>
        <w:gridCol w:w="2266"/>
        <w:gridCol w:w="2266"/>
      </w:tblGrid>
      <w:tr w:rsidR="00C525AD" w:rsidTr="00B451E1">
        <w:trPr>
          <w:trHeight w:val="286"/>
        </w:trPr>
        <w:tc>
          <w:tcPr>
            <w:tcW w:w="2251"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0" w:line="259" w:lineRule="auto"/>
              <w:ind w:left="2" w:firstLine="0"/>
            </w:pPr>
            <w:r>
              <w:t xml:space="preserve">    Članak </w:t>
            </w:r>
          </w:p>
        </w:tc>
        <w:tc>
          <w:tcPr>
            <w:tcW w:w="2281"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0" w:line="259" w:lineRule="auto"/>
              <w:ind w:left="0" w:firstLine="0"/>
            </w:pPr>
            <w:r>
              <w:rPr>
                <w:sz w:val="22"/>
              </w:rPr>
              <w:t xml:space="preserve">Obrazloženje </w:t>
            </w:r>
          </w:p>
        </w:tc>
        <w:tc>
          <w:tcPr>
            <w:tcW w:w="2266"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0" w:line="259" w:lineRule="auto"/>
              <w:ind w:left="2" w:firstLine="0"/>
            </w:pPr>
            <w:r>
              <w:t xml:space="preserve">Prijedlog izmjene </w:t>
            </w:r>
          </w:p>
        </w:tc>
        <w:tc>
          <w:tcPr>
            <w:tcW w:w="2266"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0" w:line="259" w:lineRule="auto"/>
              <w:ind w:left="0" w:firstLine="0"/>
            </w:pPr>
            <w:r>
              <w:rPr>
                <w:sz w:val="22"/>
              </w:rPr>
              <w:t xml:space="preserve">Primjedba </w:t>
            </w:r>
          </w:p>
        </w:tc>
      </w:tr>
      <w:tr w:rsidR="00C525AD" w:rsidTr="00B451E1">
        <w:trPr>
          <w:trHeight w:val="2234"/>
        </w:trPr>
        <w:tc>
          <w:tcPr>
            <w:tcW w:w="2251"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0" w:line="259" w:lineRule="auto"/>
              <w:ind w:left="0" w:firstLine="0"/>
            </w:pPr>
          </w:p>
        </w:tc>
        <w:tc>
          <w:tcPr>
            <w:tcW w:w="2281"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256" w:line="259" w:lineRule="auto"/>
              <w:ind w:left="0" w:firstLine="0"/>
            </w:pPr>
          </w:p>
          <w:p w:rsidR="00C525AD" w:rsidRDefault="00C525AD" w:rsidP="00B451E1">
            <w:pPr>
              <w:spacing w:after="0" w:line="259" w:lineRule="auto"/>
              <w:ind w:left="0" w:firstLine="0"/>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0" w:line="259" w:lineRule="auto"/>
            </w:pPr>
          </w:p>
        </w:tc>
        <w:tc>
          <w:tcPr>
            <w:tcW w:w="2266"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0" w:line="259" w:lineRule="auto"/>
              <w:ind w:left="0" w:firstLine="0"/>
            </w:pPr>
            <w:r>
              <w:rPr>
                <w:sz w:val="22"/>
              </w:rPr>
              <w:t xml:space="preserve"> </w:t>
            </w:r>
          </w:p>
        </w:tc>
      </w:tr>
    </w:tbl>
    <w:p w:rsidR="00C525AD" w:rsidRDefault="00C525AD" w:rsidP="00C525AD">
      <w:pPr>
        <w:spacing w:after="0" w:line="239" w:lineRule="auto"/>
        <w:ind w:left="0" w:right="4537" w:firstLine="0"/>
      </w:pPr>
      <w:r>
        <w:rPr>
          <w:rFonts w:ascii="Calibri" w:eastAsia="Calibri" w:hAnsi="Calibri" w:cs="Calibri"/>
          <w:sz w:val="22"/>
        </w:rPr>
        <w:t xml:space="preserve">   </w:t>
      </w:r>
    </w:p>
    <w:tbl>
      <w:tblPr>
        <w:tblStyle w:val="TableGrid"/>
        <w:tblW w:w="9064" w:type="dxa"/>
        <w:tblInd w:w="5" w:type="dxa"/>
        <w:tblCellMar>
          <w:top w:w="17" w:type="dxa"/>
          <w:left w:w="108" w:type="dxa"/>
          <w:right w:w="115" w:type="dxa"/>
        </w:tblCellMar>
        <w:tblLook w:val="04A0" w:firstRow="1" w:lastRow="0" w:firstColumn="1" w:lastColumn="0" w:noHBand="0" w:noVBand="1"/>
      </w:tblPr>
      <w:tblGrid>
        <w:gridCol w:w="2251"/>
        <w:gridCol w:w="2281"/>
        <w:gridCol w:w="2266"/>
        <w:gridCol w:w="2266"/>
      </w:tblGrid>
      <w:tr w:rsidR="00C525AD" w:rsidTr="00B451E1">
        <w:trPr>
          <w:trHeight w:val="1400"/>
        </w:trPr>
        <w:tc>
          <w:tcPr>
            <w:tcW w:w="2251"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160" w:line="259" w:lineRule="auto"/>
              <w:ind w:left="0" w:firstLine="0"/>
            </w:pPr>
            <w:bookmarkStart w:id="10" w:name="_GoBack" w:colFirst="3" w:colLast="3"/>
          </w:p>
        </w:tc>
        <w:tc>
          <w:tcPr>
            <w:tcW w:w="2281"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254" w:line="259" w:lineRule="auto"/>
              <w:ind w:left="0" w:firstLine="0"/>
            </w:pPr>
            <w:r>
              <w:t xml:space="preserve"> </w:t>
            </w:r>
          </w:p>
          <w:p w:rsidR="00C525AD" w:rsidRDefault="00C525AD" w:rsidP="00B451E1">
            <w:pPr>
              <w:spacing w:after="256" w:line="259" w:lineRule="auto"/>
              <w:ind w:left="0" w:firstLine="0"/>
            </w:pPr>
            <w:r>
              <w:t xml:space="preserve"> </w:t>
            </w:r>
          </w:p>
          <w:p w:rsidR="00C525AD" w:rsidRDefault="00C525AD" w:rsidP="00B451E1">
            <w:pPr>
              <w:spacing w:after="0" w:line="259" w:lineRule="auto"/>
              <w:ind w:left="0" w:firstLine="0"/>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160" w:line="259" w:lineRule="auto"/>
              <w:ind w:left="0" w:firstLine="0"/>
            </w:pPr>
          </w:p>
        </w:tc>
        <w:tc>
          <w:tcPr>
            <w:tcW w:w="2266" w:type="dxa"/>
            <w:tcBorders>
              <w:top w:val="single" w:sz="4" w:space="0" w:color="000000"/>
              <w:left w:val="single" w:sz="4" w:space="0" w:color="000000"/>
              <w:bottom w:val="single" w:sz="4" w:space="0" w:color="000000"/>
              <w:right w:val="single" w:sz="4" w:space="0" w:color="000000"/>
            </w:tcBorders>
          </w:tcPr>
          <w:p w:rsidR="00C525AD" w:rsidRDefault="00C525AD" w:rsidP="00B451E1">
            <w:pPr>
              <w:spacing w:after="160" w:line="259" w:lineRule="auto"/>
              <w:ind w:left="0" w:firstLine="0"/>
            </w:pPr>
          </w:p>
        </w:tc>
      </w:tr>
    </w:tbl>
    <w:bookmarkEnd w:id="10"/>
    <w:p w:rsidR="00C525AD" w:rsidRDefault="00C525AD" w:rsidP="00C525AD">
      <w:pPr>
        <w:ind w:left="-5"/>
      </w:pPr>
      <w:r>
        <w:t xml:space="preserve">Ime i prezime osobe koja je sastavila primjedbe i prijedloge:  </w:t>
      </w:r>
    </w:p>
    <w:p w:rsidR="00C525AD" w:rsidRDefault="00C525AD" w:rsidP="00C525AD">
      <w:pPr>
        <w:ind w:left="-5"/>
      </w:pPr>
      <w:r>
        <w:t xml:space="preserve">__________________________________ </w:t>
      </w:r>
    </w:p>
    <w:p w:rsidR="00C525AD" w:rsidRDefault="00C525AD" w:rsidP="00C525AD">
      <w:pPr>
        <w:ind w:left="-5"/>
      </w:pPr>
      <w:r>
        <w:t xml:space="preserve">Datum dostavljanja: _____________. </w:t>
      </w:r>
    </w:p>
    <w:p w:rsidR="00C525AD" w:rsidRDefault="00C525AD" w:rsidP="00C525AD">
      <w:pPr>
        <w:ind w:left="-5"/>
      </w:pPr>
      <w:r>
        <w:t xml:space="preserve">Obrazac sudjelovanja u savjetovanju o Prijedlogu Pravilnika o provedbi postupaka jednostavne nabave dostavlja se na e-mail adresu Osnovne škole Josipa Račića: </w:t>
      </w:r>
      <w:r>
        <w:rPr>
          <w:color w:val="0000FF"/>
          <w:u w:val="single" w:color="0000FF"/>
        </w:rPr>
        <w:t>tajnistvo@os-j-racica.hr</w:t>
      </w:r>
    </w:p>
    <w:p w:rsidR="00C525AD" w:rsidRDefault="00C525AD" w:rsidP="00C525AD">
      <w:pPr>
        <w:spacing w:after="9399" w:line="259" w:lineRule="auto"/>
        <w:ind w:left="0" w:firstLine="0"/>
      </w:pPr>
      <w:r>
        <w:t xml:space="preserve"> </w:t>
      </w:r>
    </w:p>
    <w:p w:rsidR="00C525AD" w:rsidRPr="00480A03" w:rsidRDefault="00C525AD" w:rsidP="00480A03">
      <w:pPr>
        <w:widowControl w:val="0"/>
        <w:autoSpaceDE w:val="0"/>
        <w:autoSpaceDN w:val="0"/>
        <w:adjustRightInd w:val="0"/>
        <w:ind w:left="2880" w:firstLine="720"/>
        <w:jc w:val="center"/>
        <w:rPr>
          <w:rFonts w:asciiTheme="majorBidi" w:hAnsiTheme="majorBidi"/>
        </w:rPr>
      </w:pPr>
    </w:p>
    <w:p w:rsidR="00C11C17"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p w:rsidR="00C11C17" w:rsidRPr="007A072D" w:rsidRDefault="00C11C17" w:rsidP="007A072D">
      <w:pPr>
        <w:tabs>
          <w:tab w:val="center" w:pos="720"/>
          <w:tab w:val="center" w:pos="1416"/>
          <w:tab w:val="center" w:pos="2124"/>
          <w:tab w:val="center" w:pos="2833"/>
          <w:tab w:val="center" w:pos="3541"/>
          <w:tab w:val="center" w:pos="4265"/>
          <w:tab w:val="center" w:pos="4973"/>
          <w:tab w:val="center" w:pos="7205"/>
        </w:tabs>
        <w:ind w:left="0" w:firstLine="0"/>
        <w:jc w:val="right"/>
        <w:rPr>
          <w:color w:val="auto"/>
          <w:szCs w:val="24"/>
        </w:rPr>
      </w:pPr>
    </w:p>
    <w:sectPr w:rsidR="00C11C17" w:rsidRPr="007A072D">
      <w:headerReference w:type="even" r:id="rId9"/>
      <w:headerReference w:type="default" r:id="rId10"/>
      <w:footerReference w:type="even" r:id="rId11"/>
      <w:footerReference w:type="default" r:id="rId12"/>
      <w:headerReference w:type="first" r:id="rId13"/>
      <w:footerReference w:type="first" r:id="rId14"/>
      <w:pgSz w:w="11906" w:h="16838"/>
      <w:pgMar w:top="1425" w:right="1414" w:bottom="1420" w:left="1416" w:header="71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3B9" w:rsidRDefault="002C43B9">
      <w:pPr>
        <w:spacing w:after="0" w:line="240" w:lineRule="auto"/>
      </w:pPr>
      <w:r>
        <w:separator/>
      </w:r>
    </w:p>
  </w:endnote>
  <w:endnote w:type="continuationSeparator" w:id="0">
    <w:p w:rsidR="002C43B9" w:rsidRDefault="002C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17" w:rsidRDefault="00C11C17">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C11C17" w:rsidRDefault="00C11C17">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17" w:rsidRDefault="00C11C17">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C11C17" w:rsidRDefault="00C11C17">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17" w:rsidRDefault="00C11C17">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C11C17" w:rsidRDefault="00C11C17">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3B9" w:rsidRDefault="002C43B9">
      <w:pPr>
        <w:spacing w:after="0" w:line="240" w:lineRule="auto"/>
      </w:pPr>
      <w:r>
        <w:separator/>
      </w:r>
    </w:p>
  </w:footnote>
  <w:footnote w:type="continuationSeparator" w:id="0">
    <w:p w:rsidR="002C43B9" w:rsidRDefault="002C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17" w:rsidRDefault="00C11C17">
    <w:pPr>
      <w:spacing w:after="0" w:line="259" w:lineRule="auto"/>
      <w:ind w:left="0" w:right="6" w:firstLine="0"/>
      <w:jc w:val="right"/>
    </w:pPr>
    <w:r>
      <w:rPr>
        <w:b/>
      </w:rPr>
      <w:t xml:space="preserve">NACRT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17" w:rsidRDefault="00C11C17">
    <w:pPr>
      <w:spacing w:after="0" w:line="259" w:lineRule="auto"/>
      <w:ind w:left="0" w:right="6"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17" w:rsidRDefault="00C11C17">
    <w:pPr>
      <w:spacing w:after="0" w:line="259" w:lineRule="auto"/>
      <w:ind w:left="0" w:right="6" w:firstLine="0"/>
      <w:jc w:val="right"/>
    </w:pPr>
    <w:r>
      <w:rPr>
        <w:b/>
      </w:rPr>
      <w:t xml:space="preserve">NACRT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18F49EDC"/>
    <w:lvl w:ilvl="0" w:tplc="A02E9E6C">
      <w:start w:val="1"/>
      <w:numFmt w:val="bullet"/>
      <w:lvlText w:val="•"/>
      <w:lvlJc w:val="left"/>
      <w:pPr>
        <w:tabs>
          <w:tab w:val="num" w:pos="720"/>
        </w:tabs>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547"/>
    <w:multiLevelType w:val="hybridMultilevel"/>
    <w:tmpl w:val="000054DE"/>
    <w:lvl w:ilvl="0" w:tplc="000039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A186539"/>
    <w:multiLevelType w:val="hybridMultilevel"/>
    <w:tmpl w:val="08C2760E"/>
    <w:lvl w:ilvl="0" w:tplc="2E8AB5E0">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AD85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C5D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29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852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8E6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A82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24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62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645DFB"/>
    <w:multiLevelType w:val="hybridMultilevel"/>
    <w:tmpl w:val="6C84A716"/>
    <w:lvl w:ilvl="0" w:tplc="8CF62FF4">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047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B08B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522B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A41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8617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AAE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84F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0A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CA605F"/>
    <w:multiLevelType w:val="hybridMultilevel"/>
    <w:tmpl w:val="CA74725A"/>
    <w:lvl w:ilvl="0" w:tplc="97BCA6B4">
      <w:start w:val="1"/>
      <w:numFmt w:val="decimal"/>
      <w:lvlText w:val="(%1)"/>
      <w:lvlJc w:val="left"/>
      <w:pPr>
        <w:ind w:left="0" w:firstLine="0"/>
      </w:pPr>
      <w:rPr>
        <w:rFonts w:hint="default"/>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13" w15:restartNumberingAfterBreak="0">
    <w:nsid w:val="2F162333"/>
    <w:multiLevelType w:val="hybridMultilevel"/>
    <w:tmpl w:val="3ED602AE"/>
    <w:lvl w:ilvl="0" w:tplc="3E3E5D6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7A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DEA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48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E87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8AA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EEC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ABB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A6B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F437D2"/>
    <w:multiLevelType w:val="hybridMultilevel"/>
    <w:tmpl w:val="78C215B8"/>
    <w:lvl w:ilvl="0" w:tplc="5F2EF10A">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FA23A7"/>
    <w:multiLevelType w:val="hybridMultilevel"/>
    <w:tmpl w:val="586A729E"/>
    <w:lvl w:ilvl="0" w:tplc="5E5C4DF6">
      <w:start w:val="1"/>
      <w:numFmt w:val="decimal"/>
      <w:lvlText w:val="(%1)"/>
      <w:lvlJc w:val="left"/>
      <w:pPr>
        <w:ind w:left="0" w:firstLine="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6" w15:restartNumberingAfterBreak="0">
    <w:nsid w:val="3EC3799E"/>
    <w:multiLevelType w:val="hybridMultilevel"/>
    <w:tmpl w:val="80F4B416"/>
    <w:lvl w:ilvl="0" w:tplc="5F2EF10A">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E301C8"/>
    <w:multiLevelType w:val="hybridMultilevel"/>
    <w:tmpl w:val="D63A0AF2"/>
    <w:lvl w:ilvl="0" w:tplc="D6CCF330">
      <w:start w:val="1"/>
      <w:numFmt w:val="decimal"/>
      <w:lvlText w:val="(%1)"/>
      <w:lvlJc w:val="left"/>
      <w:pPr>
        <w:ind w:left="0" w:firstLine="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8" w15:restartNumberingAfterBreak="0">
    <w:nsid w:val="41CB44C9"/>
    <w:multiLevelType w:val="hybridMultilevel"/>
    <w:tmpl w:val="48B0E596"/>
    <w:lvl w:ilvl="0" w:tplc="410CCD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2EA2A">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8ACAA">
      <w:start w:val="1"/>
      <w:numFmt w:val="lowerRoman"/>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4A168">
      <w:start w:val="1"/>
      <w:numFmt w:val="decimal"/>
      <w:lvlText w:val="%4"/>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0F330">
      <w:start w:val="1"/>
      <w:numFmt w:val="lowerLetter"/>
      <w:lvlText w:val="%5"/>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E2AE64">
      <w:start w:val="1"/>
      <w:numFmt w:val="lowerRoman"/>
      <w:lvlText w:val="%6"/>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4E5BC">
      <w:start w:val="1"/>
      <w:numFmt w:val="decimal"/>
      <w:lvlText w:val="%7"/>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092B4">
      <w:start w:val="1"/>
      <w:numFmt w:val="lowerLetter"/>
      <w:lvlText w:val="%8"/>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20402">
      <w:start w:val="1"/>
      <w:numFmt w:val="lowerRoman"/>
      <w:lvlText w:val="%9"/>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A32798"/>
    <w:multiLevelType w:val="hybridMultilevel"/>
    <w:tmpl w:val="B4B883DC"/>
    <w:lvl w:ilvl="0" w:tplc="FA88B8D8">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A642C2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C22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A3FD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82C2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8846C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446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CC8B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41E5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426C83"/>
    <w:multiLevelType w:val="hybridMultilevel"/>
    <w:tmpl w:val="5192B9D0"/>
    <w:lvl w:ilvl="0" w:tplc="EE04BD3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43A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257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A6B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C3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C1F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EC0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8AD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E05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407DD6"/>
    <w:multiLevelType w:val="hybridMultilevel"/>
    <w:tmpl w:val="A936EEBC"/>
    <w:lvl w:ilvl="0" w:tplc="5F4AF4FC">
      <w:start w:val="1"/>
      <w:numFmt w:val="upperRoman"/>
      <w:pStyle w:val="Naslov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D2FD9C">
      <w:start w:val="1"/>
      <w:numFmt w:val="lowerLetter"/>
      <w:lvlText w:val="%2"/>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BE25D0">
      <w:start w:val="1"/>
      <w:numFmt w:val="lowerRoman"/>
      <w:lvlText w:val="%3"/>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402342">
      <w:start w:val="1"/>
      <w:numFmt w:val="decimal"/>
      <w:lvlText w:val="%4"/>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CE77A2">
      <w:start w:val="1"/>
      <w:numFmt w:val="lowerLetter"/>
      <w:lvlText w:val="%5"/>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7842A0">
      <w:start w:val="1"/>
      <w:numFmt w:val="lowerRoman"/>
      <w:lvlText w:val="%6"/>
      <w:lvlJc w:val="left"/>
      <w:pPr>
        <w:ind w:left="70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6AE44E">
      <w:start w:val="1"/>
      <w:numFmt w:val="decimal"/>
      <w:lvlText w:val="%7"/>
      <w:lvlJc w:val="left"/>
      <w:pPr>
        <w:ind w:left="77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E64372">
      <w:start w:val="1"/>
      <w:numFmt w:val="lowerLetter"/>
      <w:lvlText w:val="%8"/>
      <w:lvlJc w:val="left"/>
      <w:pPr>
        <w:ind w:left="84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EAFC32">
      <w:start w:val="1"/>
      <w:numFmt w:val="lowerRoman"/>
      <w:lvlText w:val="%9"/>
      <w:lvlJc w:val="left"/>
      <w:pPr>
        <w:ind w:left="92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CC680C"/>
    <w:multiLevelType w:val="hybridMultilevel"/>
    <w:tmpl w:val="C2E2D316"/>
    <w:lvl w:ilvl="0" w:tplc="C646165A">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0C5D52"/>
    <w:multiLevelType w:val="hybridMultilevel"/>
    <w:tmpl w:val="CE7AC2FA"/>
    <w:lvl w:ilvl="0" w:tplc="5F2EF10A">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start w:val="1"/>
      <w:numFmt w:val="lowerLetter"/>
      <w:lvlText w:val="%2."/>
      <w:lvlJc w:val="left"/>
      <w:pPr>
        <w:ind w:left="1102" w:hanging="360"/>
      </w:pPr>
    </w:lvl>
    <w:lvl w:ilvl="2" w:tplc="041A001B" w:tentative="1">
      <w:start w:val="1"/>
      <w:numFmt w:val="lowerRoman"/>
      <w:lvlText w:val="%3."/>
      <w:lvlJc w:val="right"/>
      <w:pPr>
        <w:ind w:left="1822" w:hanging="180"/>
      </w:pPr>
    </w:lvl>
    <w:lvl w:ilvl="3" w:tplc="041A000F" w:tentative="1">
      <w:start w:val="1"/>
      <w:numFmt w:val="decimal"/>
      <w:lvlText w:val="%4."/>
      <w:lvlJc w:val="left"/>
      <w:pPr>
        <w:ind w:left="2542" w:hanging="360"/>
      </w:pPr>
    </w:lvl>
    <w:lvl w:ilvl="4" w:tplc="041A0019" w:tentative="1">
      <w:start w:val="1"/>
      <w:numFmt w:val="lowerLetter"/>
      <w:lvlText w:val="%5."/>
      <w:lvlJc w:val="left"/>
      <w:pPr>
        <w:ind w:left="3262" w:hanging="360"/>
      </w:pPr>
    </w:lvl>
    <w:lvl w:ilvl="5" w:tplc="041A001B" w:tentative="1">
      <w:start w:val="1"/>
      <w:numFmt w:val="lowerRoman"/>
      <w:lvlText w:val="%6."/>
      <w:lvlJc w:val="right"/>
      <w:pPr>
        <w:ind w:left="3982" w:hanging="180"/>
      </w:pPr>
    </w:lvl>
    <w:lvl w:ilvl="6" w:tplc="041A000F" w:tentative="1">
      <w:start w:val="1"/>
      <w:numFmt w:val="decimal"/>
      <w:lvlText w:val="%7."/>
      <w:lvlJc w:val="left"/>
      <w:pPr>
        <w:ind w:left="4702" w:hanging="360"/>
      </w:pPr>
    </w:lvl>
    <w:lvl w:ilvl="7" w:tplc="041A0019" w:tentative="1">
      <w:start w:val="1"/>
      <w:numFmt w:val="lowerLetter"/>
      <w:lvlText w:val="%8."/>
      <w:lvlJc w:val="left"/>
      <w:pPr>
        <w:ind w:left="5422" w:hanging="360"/>
      </w:pPr>
    </w:lvl>
    <w:lvl w:ilvl="8" w:tplc="041A001B" w:tentative="1">
      <w:start w:val="1"/>
      <w:numFmt w:val="lowerRoman"/>
      <w:lvlText w:val="%9."/>
      <w:lvlJc w:val="right"/>
      <w:pPr>
        <w:ind w:left="6142" w:hanging="180"/>
      </w:pPr>
    </w:lvl>
  </w:abstractNum>
  <w:abstractNum w:abstractNumId="24" w15:restartNumberingAfterBreak="0">
    <w:nsid w:val="4F4C5B7C"/>
    <w:multiLevelType w:val="hybridMultilevel"/>
    <w:tmpl w:val="B94AC910"/>
    <w:lvl w:ilvl="0" w:tplc="1A8827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AE0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C7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261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F429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26D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444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06B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AC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FC272F"/>
    <w:multiLevelType w:val="hybridMultilevel"/>
    <w:tmpl w:val="5082DDAA"/>
    <w:lvl w:ilvl="0" w:tplc="6B588DEE">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8A204A">
      <w:start w:val="1"/>
      <w:numFmt w:val="lowerLetter"/>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EFF02">
      <w:start w:val="1"/>
      <w:numFmt w:val="lowerRoman"/>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6676A">
      <w:start w:val="1"/>
      <w:numFmt w:val="decimal"/>
      <w:lvlText w:val="%4"/>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8C2C2">
      <w:start w:val="1"/>
      <w:numFmt w:val="lowerLetter"/>
      <w:lvlText w:val="%5"/>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23D0E">
      <w:start w:val="1"/>
      <w:numFmt w:val="lowerRoman"/>
      <w:lvlText w:val="%6"/>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C25D6">
      <w:start w:val="1"/>
      <w:numFmt w:val="decimal"/>
      <w:lvlText w:val="%7"/>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806C6">
      <w:start w:val="1"/>
      <w:numFmt w:val="lowerLetter"/>
      <w:lvlText w:val="%8"/>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4E70D2">
      <w:start w:val="1"/>
      <w:numFmt w:val="lowerRoman"/>
      <w:lvlText w:val="%9"/>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7D6DE7"/>
    <w:multiLevelType w:val="hybridMultilevel"/>
    <w:tmpl w:val="80F4B416"/>
    <w:lvl w:ilvl="0" w:tplc="5F2EF10A">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1E22025"/>
    <w:multiLevelType w:val="hybridMultilevel"/>
    <w:tmpl w:val="AC746F5E"/>
    <w:lvl w:ilvl="0" w:tplc="3B9E6530">
      <w:start w:val="1"/>
      <w:numFmt w:val="decimal"/>
      <w:lvlText w:val="(%1)"/>
      <w:lvlJc w:val="left"/>
      <w:pPr>
        <w:ind w:left="345" w:hanging="360"/>
      </w:pPr>
      <w:rPr>
        <w:rFonts w:hint="default"/>
      </w:rPr>
    </w:lvl>
    <w:lvl w:ilvl="1" w:tplc="041A0019">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28" w15:restartNumberingAfterBreak="0">
    <w:nsid w:val="51E510FF"/>
    <w:multiLevelType w:val="hybridMultilevel"/>
    <w:tmpl w:val="64E04026"/>
    <w:lvl w:ilvl="0" w:tplc="7BE6C82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22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1EC7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237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C68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C83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E08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E63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4FF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2A4679"/>
    <w:multiLevelType w:val="hybridMultilevel"/>
    <w:tmpl w:val="B2BC4D60"/>
    <w:lvl w:ilvl="0" w:tplc="E1A8871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69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81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65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EEA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C51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6B2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EB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A97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5A0912"/>
    <w:multiLevelType w:val="hybridMultilevel"/>
    <w:tmpl w:val="75D4BDD2"/>
    <w:lvl w:ilvl="0" w:tplc="CF127F5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8F6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867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465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278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D8B7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E07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A15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636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F10D4A"/>
    <w:multiLevelType w:val="hybridMultilevel"/>
    <w:tmpl w:val="B7B6530E"/>
    <w:lvl w:ilvl="0" w:tplc="2B860890">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1E045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E9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08F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E8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4050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EAF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DE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277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8421CD"/>
    <w:multiLevelType w:val="hybridMultilevel"/>
    <w:tmpl w:val="0540C3A8"/>
    <w:lvl w:ilvl="0" w:tplc="732C02E2">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3" w15:restartNumberingAfterBreak="0">
    <w:nsid w:val="676E3186"/>
    <w:multiLevelType w:val="hybridMultilevel"/>
    <w:tmpl w:val="61FC6EB0"/>
    <w:lvl w:ilvl="0" w:tplc="BCD01C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2C1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04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E53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4FA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6BA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35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0D7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AC1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0A05FC"/>
    <w:multiLevelType w:val="hybridMultilevel"/>
    <w:tmpl w:val="E5DE2724"/>
    <w:lvl w:ilvl="0" w:tplc="B574C7AE">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35" w15:restartNumberingAfterBreak="0">
    <w:nsid w:val="6C8736F1"/>
    <w:multiLevelType w:val="hybridMultilevel"/>
    <w:tmpl w:val="16284114"/>
    <w:lvl w:ilvl="0" w:tplc="5F2EF10A">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BF3CC5"/>
    <w:multiLevelType w:val="hybridMultilevel"/>
    <w:tmpl w:val="0F4AF0DC"/>
    <w:lvl w:ilvl="0" w:tplc="C5B8ACA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684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654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6ED6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C662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C44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2D0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C5C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3260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496030"/>
    <w:multiLevelType w:val="hybridMultilevel"/>
    <w:tmpl w:val="D49855E0"/>
    <w:lvl w:ilvl="0" w:tplc="D1A8A5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EF7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A476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884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49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819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A47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9CA9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C21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8176869"/>
    <w:multiLevelType w:val="hybridMultilevel"/>
    <w:tmpl w:val="A7B45318"/>
    <w:lvl w:ilvl="0" w:tplc="11ECD30A">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CA855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89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C29B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CFF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66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C8B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4DE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2BA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4D110E"/>
    <w:multiLevelType w:val="hybridMultilevel"/>
    <w:tmpl w:val="D550E3E0"/>
    <w:lvl w:ilvl="0" w:tplc="594ABF9C">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04685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5EB3F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4406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841CD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28DFC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6A13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5CE0C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FCB06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13"/>
  </w:num>
  <w:num w:numId="3">
    <w:abstractNumId w:val="29"/>
  </w:num>
  <w:num w:numId="4">
    <w:abstractNumId w:val="25"/>
  </w:num>
  <w:num w:numId="5">
    <w:abstractNumId w:val="18"/>
  </w:num>
  <w:num w:numId="6">
    <w:abstractNumId w:val="19"/>
  </w:num>
  <w:num w:numId="7">
    <w:abstractNumId w:val="38"/>
  </w:num>
  <w:num w:numId="8">
    <w:abstractNumId w:val="21"/>
  </w:num>
  <w:num w:numId="9">
    <w:abstractNumId w:val="0"/>
  </w:num>
  <w:num w:numId="10">
    <w:abstractNumId w:val="28"/>
  </w:num>
  <w:num w:numId="11">
    <w:abstractNumId w:val="37"/>
  </w:num>
  <w:num w:numId="12">
    <w:abstractNumId w:val="30"/>
  </w:num>
  <w:num w:numId="13">
    <w:abstractNumId w:val="36"/>
  </w:num>
  <w:num w:numId="14">
    <w:abstractNumId w:val="11"/>
  </w:num>
  <w:num w:numId="15">
    <w:abstractNumId w:val="24"/>
  </w:num>
  <w:num w:numId="16">
    <w:abstractNumId w:val="33"/>
  </w:num>
  <w:num w:numId="17">
    <w:abstractNumId w:val="10"/>
  </w:num>
  <w:num w:numId="18">
    <w:abstractNumId w:val="39"/>
  </w:num>
  <w:num w:numId="19">
    <w:abstractNumId w:val="32"/>
  </w:num>
  <w:num w:numId="20">
    <w:abstractNumId w:val="22"/>
  </w:num>
  <w:num w:numId="21">
    <w:abstractNumId w:val="17"/>
  </w:num>
  <w:num w:numId="22">
    <w:abstractNumId w:val="15"/>
  </w:num>
  <w:num w:numId="23">
    <w:abstractNumId w:val="12"/>
  </w:num>
  <w:num w:numId="24">
    <w:abstractNumId w:val="23"/>
  </w:num>
  <w:num w:numId="25">
    <w:abstractNumId w:val="14"/>
  </w:num>
  <w:num w:numId="26">
    <w:abstractNumId w:val="16"/>
  </w:num>
  <w:num w:numId="27">
    <w:abstractNumId w:val="26"/>
  </w:num>
  <w:num w:numId="28">
    <w:abstractNumId w:val="35"/>
  </w:num>
  <w:num w:numId="29">
    <w:abstractNumId w:val="27"/>
  </w:num>
  <w:num w:numId="30">
    <w:abstractNumId w:val="34"/>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1"/>
    <w:lvlOverride w:ilvl="0">
      <w:startOverride w:val="1"/>
    </w:lvlOverride>
    <w:lvlOverride w:ilvl="1"/>
    <w:lvlOverride w:ilvl="2"/>
    <w:lvlOverride w:ilvl="3"/>
    <w:lvlOverride w:ilvl="4"/>
    <w:lvlOverride w:ilvl="5"/>
    <w:lvlOverride w:ilvl="6"/>
    <w:lvlOverride w:ilvl="7"/>
    <w:lvlOverride w:ilvl="8"/>
  </w:num>
  <w:num w:numId="33">
    <w:abstractNumId w:val="7"/>
    <w:lvlOverride w:ilvl="0">
      <w:startOverride w:val="1"/>
    </w:lvlOverride>
    <w:lvlOverride w:ilvl="1"/>
    <w:lvlOverride w:ilvl="2"/>
    <w:lvlOverride w:ilvl="3"/>
    <w:lvlOverride w:ilvl="4"/>
    <w:lvlOverride w:ilvl="5"/>
    <w:lvlOverride w:ilvl="6"/>
    <w:lvlOverride w:ilvl="7"/>
    <w:lvlOverride w:ilvl="8"/>
  </w:num>
  <w:num w:numId="34">
    <w:abstractNumId w:val="4"/>
    <w:lvlOverride w:ilvl="0">
      <w:startOverride w:val="1"/>
    </w:lvlOverride>
    <w:lvlOverride w:ilvl="1"/>
    <w:lvlOverride w:ilvl="2"/>
    <w:lvlOverride w:ilvl="3"/>
    <w:lvlOverride w:ilvl="4"/>
    <w:lvlOverride w:ilvl="5"/>
    <w:lvlOverride w:ilvl="6"/>
    <w:lvlOverride w:ilvl="7"/>
    <w:lvlOverride w:ilvl="8"/>
  </w:num>
  <w:num w:numId="35">
    <w:abstractNumId w:val="5"/>
  </w:num>
  <w:num w:numId="36">
    <w:abstractNumId w:val="9"/>
  </w:num>
  <w:num w:numId="37">
    <w:abstractNumId w:val="8"/>
  </w:num>
  <w:num w:numId="38">
    <w:abstractNumId w:val="2"/>
  </w:num>
  <w:num w:numId="39">
    <w:abstractNumId w:val="3"/>
  </w:num>
  <w:num w:numId="40">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40"/>
    <w:rsid w:val="0007730B"/>
    <w:rsid w:val="00212152"/>
    <w:rsid w:val="00231396"/>
    <w:rsid w:val="002770F3"/>
    <w:rsid w:val="002A750C"/>
    <w:rsid w:val="002C43B9"/>
    <w:rsid w:val="003D36D2"/>
    <w:rsid w:val="00480A03"/>
    <w:rsid w:val="0057185D"/>
    <w:rsid w:val="005D1033"/>
    <w:rsid w:val="005F38D2"/>
    <w:rsid w:val="005F7678"/>
    <w:rsid w:val="006337A7"/>
    <w:rsid w:val="006734EB"/>
    <w:rsid w:val="00696353"/>
    <w:rsid w:val="006D49DF"/>
    <w:rsid w:val="006E5AE6"/>
    <w:rsid w:val="007A072D"/>
    <w:rsid w:val="00850EC8"/>
    <w:rsid w:val="00860CE5"/>
    <w:rsid w:val="00940247"/>
    <w:rsid w:val="00A77D9A"/>
    <w:rsid w:val="00A805DB"/>
    <w:rsid w:val="00A83AC8"/>
    <w:rsid w:val="00B772AE"/>
    <w:rsid w:val="00C11C17"/>
    <w:rsid w:val="00C14C04"/>
    <w:rsid w:val="00C525AD"/>
    <w:rsid w:val="00C86A78"/>
    <w:rsid w:val="00DB426C"/>
    <w:rsid w:val="00DE7C99"/>
    <w:rsid w:val="00E55D08"/>
    <w:rsid w:val="00EC23DF"/>
    <w:rsid w:val="00ED1900"/>
    <w:rsid w:val="00ED2DF2"/>
    <w:rsid w:val="00F27D40"/>
    <w:rsid w:val="00F80947"/>
    <w:rsid w:val="00FD25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7D19"/>
  <w15:docId w15:val="{36791A6B-EA51-41BC-BE29-6FA3547E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9" w:lineRule="auto"/>
      <w:ind w:left="10"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qFormat/>
    <w:pPr>
      <w:keepNext/>
      <w:keepLines/>
      <w:numPr>
        <w:numId w:val="8"/>
      </w:numPr>
      <w:spacing w:after="0"/>
      <w:ind w:left="10" w:right="3" w:hanging="10"/>
      <w:jc w:val="center"/>
      <w:outlineLvl w:val="0"/>
    </w:pPr>
    <w:rPr>
      <w:rFonts w:ascii="Times New Roman" w:eastAsia="Times New Roman" w:hAnsi="Times New Roman" w:cs="Times New Roman"/>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Pr>
      <w:rFonts w:ascii="Times New Roman" w:eastAsia="Times New Roman" w:hAnsi="Times New Roman" w:cs="Times New Roman"/>
      <w:b/>
      <w:color w:val="000000"/>
      <w:sz w:val="24"/>
    </w:rPr>
  </w:style>
  <w:style w:type="paragraph" w:styleId="Odlomakpopisa">
    <w:name w:val="List Paragraph"/>
    <w:basedOn w:val="Normal"/>
    <w:uiPriority w:val="34"/>
    <w:qFormat/>
    <w:rsid w:val="0007730B"/>
    <w:pPr>
      <w:ind w:left="720"/>
      <w:contextualSpacing/>
    </w:pPr>
  </w:style>
  <w:style w:type="table" w:customStyle="1" w:styleId="TableGrid">
    <w:name w:val="TableGrid"/>
    <w:rsid w:val="00C11C17"/>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Zaglavlje">
    <w:name w:val="header"/>
    <w:basedOn w:val="Normal"/>
    <w:link w:val="ZaglavljeChar"/>
    <w:uiPriority w:val="99"/>
    <w:unhideWhenUsed/>
    <w:rsid w:val="00C525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525AD"/>
    <w:rPr>
      <w:rFonts w:ascii="Times New Roman" w:eastAsia="Times New Roman" w:hAnsi="Times New Roman" w:cs="Times New Roman"/>
      <w:color w:val="000000"/>
      <w:sz w:val="24"/>
    </w:rPr>
  </w:style>
  <w:style w:type="paragraph" w:styleId="Podnoje">
    <w:name w:val="footer"/>
    <w:basedOn w:val="Normal"/>
    <w:link w:val="PodnojeChar"/>
    <w:uiPriority w:val="99"/>
    <w:unhideWhenUsed/>
    <w:rsid w:val="00C525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525A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jracica-zg.skole.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23</Pages>
  <Words>5728</Words>
  <Characters>32653</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Ozana Obad</dc:creator>
  <cp:keywords/>
  <cp:lastModifiedBy>Tajnistvo</cp:lastModifiedBy>
  <cp:revision>11</cp:revision>
  <dcterms:created xsi:type="dcterms:W3CDTF">2026-07-09T07:45:00Z</dcterms:created>
  <dcterms:modified xsi:type="dcterms:W3CDTF">2026-07-16T10:14:00Z</dcterms:modified>
</cp:coreProperties>
</file>