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BAA" w:rsidRPr="00A46C7F" w:rsidRDefault="00D37BAA" w:rsidP="00D37B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28. Zakona o javnoj nabavi (NN 120/16, 114/22)  i članka 3. Pravilnika o planu nabave, registru ugovora, prethodnom savjetovanju i analizi tržišta u javnoj nabavi</w:t>
      </w:r>
      <w:r w:rsidR="00A767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(NN 101/17, 144/20</w:t>
      </w:r>
      <w:r w:rsidR="00410076"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30/23</w:t>
      </w: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Školski odbor Osnovne škole Josipa Rači</w:t>
      </w:r>
      <w:r w:rsidR="00851E36"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</w:t>
      </w: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D059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22.sjednici,</w:t>
      </w: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 </w:t>
      </w:r>
      <w:bookmarkStart w:id="0" w:name="_GoBack"/>
      <w:bookmarkEnd w:id="0"/>
    </w:p>
    <w:p w:rsidR="009358D1" w:rsidRPr="00A46C7F" w:rsidRDefault="009358D1" w:rsidP="009358D1">
      <w:pPr>
        <w:jc w:val="center"/>
        <w:rPr>
          <w:rFonts w:ascii="Times New Roman" w:hAnsi="Times New Roman" w:cs="Times New Roman"/>
        </w:rPr>
      </w:pPr>
    </w:p>
    <w:p w:rsidR="00010165" w:rsidRDefault="009358D1" w:rsidP="00935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7F">
        <w:rPr>
          <w:rFonts w:ascii="Times New Roman" w:hAnsi="Times New Roman" w:cs="Times New Roman"/>
          <w:b/>
          <w:sz w:val="24"/>
          <w:szCs w:val="24"/>
        </w:rPr>
        <w:t>PLAN NABAVE ZA 202</w:t>
      </w:r>
      <w:r w:rsidR="00BC0AC5" w:rsidRPr="00A46C7F">
        <w:rPr>
          <w:rFonts w:ascii="Times New Roman" w:hAnsi="Times New Roman" w:cs="Times New Roman"/>
          <w:b/>
          <w:sz w:val="24"/>
          <w:szCs w:val="24"/>
        </w:rPr>
        <w:t>6</w:t>
      </w:r>
      <w:r w:rsidRPr="00A46C7F">
        <w:rPr>
          <w:rFonts w:ascii="Times New Roman" w:hAnsi="Times New Roman" w:cs="Times New Roman"/>
          <w:b/>
          <w:sz w:val="24"/>
          <w:szCs w:val="24"/>
        </w:rPr>
        <w:t>. GODINU</w:t>
      </w:r>
      <w:r w:rsidR="00B32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50B">
        <w:rPr>
          <w:rFonts w:ascii="Times New Roman" w:hAnsi="Times New Roman" w:cs="Times New Roman"/>
          <w:b/>
          <w:sz w:val="24"/>
          <w:szCs w:val="24"/>
        </w:rPr>
        <w:t>–</w:t>
      </w:r>
      <w:r w:rsidR="00B32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98F">
        <w:rPr>
          <w:rFonts w:ascii="Times New Roman" w:hAnsi="Times New Roman" w:cs="Times New Roman"/>
          <w:b/>
          <w:sz w:val="24"/>
          <w:szCs w:val="24"/>
        </w:rPr>
        <w:t>Dopuna I.</w:t>
      </w:r>
    </w:p>
    <w:p w:rsidR="00A46C7F" w:rsidRPr="00A46C7F" w:rsidRDefault="00A46C7F" w:rsidP="00935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107"/>
        <w:gridCol w:w="1302"/>
        <w:gridCol w:w="606"/>
        <w:gridCol w:w="912"/>
        <w:gridCol w:w="892"/>
        <w:gridCol w:w="1418"/>
        <w:gridCol w:w="1559"/>
        <w:gridCol w:w="1134"/>
        <w:gridCol w:w="1808"/>
      </w:tblGrid>
      <w:tr w:rsidR="00AF5E69" w:rsidRPr="00A46C7F" w:rsidTr="00A46C7F">
        <w:trPr>
          <w:trHeight w:val="1253"/>
        </w:trPr>
        <w:tc>
          <w:tcPr>
            <w:tcW w:w="846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Evidencijski broj nabave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Predmet nabave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Brojčana oznaka predmeta nabave (CPV)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Procijenjena vrijednost nabave (u EUR)</w:t>
            </w:r>
          </w:p>
        </w:tc>
        <w:tc>
          <w:tcPr>
            <w:tcW w:w="1302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Vrsta postupka (uključujući i javnu nabavu)</w:t>
            </w:r>
          </w:p>
        </w:tc>
        <w:tc>
          <w:tcPr>
            <w:tcW w:w="606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Posebni režim nabave</w:t>
            </w:r>
          </w:p>
        </w:tc>
        <w:tc>
          <w:tcPr>
            <w:tcW w:w="912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Predmet podijeljen na grupe</w:t>
            </w:r>
          </w:p>
        </w:tc>
        <w:tc>
          <w:tcPr>
            <w:tcW w:w="892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Skapa se ugovor/okvirni sporazum/narudžbenica</w:t>
            </w:r>
          </w:p>
        </w:tc>
        <w:tc>
          <w:tcPr>
            <w:tcW w:w="1418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Financira li se ugovor/okvirni sporazum iz fondova EU?</w:t>
            </w:r>
          </w:p>
        </w:tc>
        <w:tc>
          <w:tcPr>
            <w:tcW w:w="1559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Planirani početak postupka</w:t>
            </w:r>
          </w:p>
        </w:tc>
        <w:tc>
          <w:tcPr>
            <w:tcW w:w="1134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Planirano trajanje ugovora/okvirnog sporazuma</w:t>
            </w:r>
          </w:p>
        </w:tc>
        <w:tc>
          <w:tcPr>
            <w:tcW w:w="1808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Napomene</w:t>
            </w:r>
          </w:p>
        </w:tc>
      </w:tr>
      <w:tr w:rsidR="00F43A99" w:rsidRPr="00A46C7F" w:rsidTr="00A46C7F">
        <w:trPr>
          <w:trHeight w:val="1134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Živežne namirnice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15800000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851E04" w:rsidRPr="00A46C7F" w:rsidRDefault="00BC0AC5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851E04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43A99" w:rsidRPr="00A46C7F" w:rsidTr="00A46C7F">
        <w:trPr>
          <w:trHeight w:val="1123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Krušni proizvodi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15810000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130F03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43A99" w:rsidRPr="00A46C7F" w:rsidTr="00A46C7F">
        <w:trPr>
          <w:trHeight w:val="415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Svježe voće i povrće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15300000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BC0AC5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BC0AC5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851E04" w:rsidRPr="00A46C7F" w:rsidRDefault="00A9134B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Ograničeni postupak </w:t>
            </w: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8E63F1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A9134B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F43A99" w:rsidRPr="00A46C7F" w:rsidTr="0039467B">
        <w:trPr>
          <w:trHeight w:val="422"/>
        </w:trPr>
        <w:tc>
          <w:tcPr>
            <w:tcW w:w="846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26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Sistematski pregledi zaposlenika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85100000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851E04" w:rsidRPr="00A46C7F" w:rsidRDefault="00A127DF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="00851E04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6733D1" w:rsidRPr="00A46C7F" w:rsidTr="00A46C7F">
        <w:trPr>
          <w:trHeight w:val="1559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134" w:type="dxa"/>
          </w:tcPr>
          <w:p w:rsidR="00915146" w:rsidRPr="00A46C7F" w:rsidRDefault="00851E04" w:rsidP="00A46C7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Papirna konfekcija za higijenske potrebe</w:t>
            </w:r>
          </w:p>
        </w:tc>
        <w:tc>
          <w:tcPr>
            <w:tcW w:w="1276" w:type="dxa"/>
          </w:tcPr>
          <w:p w:rsidR="00851E04" w:rsidRPr="00A46C7F" w:rsidRDefault="00851E04" w:rsidP="00A46C7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33760000</w:t>
            </w:r>
          </w:p>
        </w:tc>
        <w:tc>
          <w:tcPr>
            <w:tcW w:w="1107" w:type="dxa"/>
          </w:tcPr>
          <w:p w:rsidR="00851E04" w:rsidRPr="00A46C7F" w:rsidRDefault="00BC0AC5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="00851E04" w:rsidRPr="00A46C7F">
              <w:rPr>
                <w:rFonts w:ascii="Times New Roman" w:hAnsi="Times New Roman" w:cs="Times New Roman"/>
                <w:sz w:val="16"/>
                <w:szCs w:val="20"/>
              </w:rPr>
              <w:t>.500,00</w:t>
            </w:r>
          </w:p>
        </w:tc>
        <w:tc>
          <w:tcPr>
            <w:tcW w:w="1302" w:type="dxa"/>
          </w:tcPr>
          <w:p w:rsidR="00851E04" w:rsidRPr="00A46C7F" w:rsidRDefault="00851E04" w:rsidP="00B77E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3B5187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E71EEB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6733D1" w:rsidRPr="00A46C7F" w:rsidTr="00A46C7F">
        <w:trPr>
          <w:trHeight w:val="423"/>
        </w:trPr>
        <w:tc>
          <w:tcPr>
            <w:tcW w:w="846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4" w:type="dxa"/>
          </w:tcPr>
          <w:p w:rsidR="000E5E1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Nabava i isporuka kruha i 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krušnih proizvoda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15810000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2" w:type="dxa"/>
          </w:tcPr>
          <w:p w:rsidR="000E5E1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0E5E1D" w:rsidRPr="00A46C7F" w:rsidRDefault="000E5E1D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0E5E1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0E5E1D" w:rsidRPr="00A46C7F" w:rsidRDefault="005F06FC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D015EE" w:rsidRPr="00A46C7F" w:rsidTr="00A46C7F">
        <w:trPr>
          <w:trHeight w:val="414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0E5E1D" w:rsidRPr="00A46C7F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Mlijeko i mliječni proizvodi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15500000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666B23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</w:t>
            </w:r>
            <w:r w:rsidR="00666B23"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 postupak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6A0420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666B23" w:rsidP="00666B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D015EE" w:rsidRPr="00A46C7F" w:rsidTr="00A46C7F">
        <w:trPr>
          <w:trHeight w:val="419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0E5E1D" w:rsidRPr="00A46C7F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Svježa perad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15112100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0978BB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2136D4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Ograničeni </w:t>
            </w:r>
            <w:r w:rsidR="002136D4" w:rsidRPr="00A46C7F">
              <w:rPr>
                <w:rFonts w:ascii="Times New Roman" w:hAnsi="Times New Roman" w:cs="Times New Roman"/>
                <w:sz w:val="16"/>
                <w:szCs w:val="20"/>
              </w:rPr>
              <w:t>postupak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2136D4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2136D4" w:rsidP="002136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40177E" w:rsidRPr="00A46C7F" w:rsidTr="00A46C7F">
        <w:trPr>
          <w:trHeight w:val="412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0E5E1D" w:rsidRPr="00A46C7F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Opskrba električnom energijom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65310000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0978BB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Otvoreni postupak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Okvirni sporazum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40177E"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010165" w:rsidRPr="00A46C7F" w:rsidRDefault="000978BB" w:rsidP="0001016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</w:t>
            </w:r>
            <w:r w:rsidR="00010165" w:rsidRPr="00A46C7F">
              <w:rPr>
                <w:rFonts w:ascii="Times New Roman" w:hAnsi="Times New Roman" w:cs="Times New Roman"/>
                <w:sz w:val="16"/>
                <w:szCs w:val="20"/>
              </w:rPr>
              <w:t>ostupak provodi središnje tijelo za javnu nabavu Grada Zagreba</w:t>
            </w:r>
          </w:p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A010D" w:rsidRPr="00A46C7F" w:rsidTr="00A46C7F">
        <w:trPr>
          <w:trHeight w:val="418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/1</w:t>
            </w:r>
            <w:r w:rsidR="003350C2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Opskrba vodom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65111000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9B5E62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izuzet od primjene Zakona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Narudžbenica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A010D" w:rsidRPr="00A46C7F" w:rsidTr="00A46C7F">
        <w:trPr>
          <w:trHeight w:val="418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/1</w:t>
            </w:r>
            <w:r w:rsidR="003350C2"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Odvoz smeća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90511000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0978BB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  <w:r w:rsidR="00D01DCA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D01DCA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izuzet od primjene Zakona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34763D" w:rsidRPr="00A46C7F" w:rsidTr="00A46C7F">
        <w:trPr>
          <w:trHeight w:val="419"/>
        </w:trPr>
        <w:tc>
          <w:tcPr>
            <w:tcW w:w="846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3350C2"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Svjež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e meso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1511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0000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9978CD" w:rsidRPr="00A46C7F" w:rsidRDefault="002E5E25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9978CD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9978CD"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9978C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</w:t>
            </w:r>
            <w:r w:rsidR="009978CD"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 postupak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9978CD" w:rsidRPr="00A46C7F" w:rsidRDefault="009978CD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9978C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9978CD" w:rsidRPr="00A46C7F" w:rsidRDefault="009978CD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71367B" w:rsidRPr="00A46C7F" w:rsidTr="00A46C7F">
        <w:trPr>
          <w:trHeight w:val="419"/>
        </w:trPr>
        <w:tc>
          <w:tcPr>
            <w:tcW w:w="846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/13</w:t>
            </w:r>
          </w:p>
        </w:tc>
        <w:tc>
          <w:tcPr>
            <w:tcW w:w="1134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Sredstva za čišćenje</w:t>
            </w:r>
          </w:p>
        </w:tc>
        <w:tc>
          <w:tcPr>
            <w:tcW w:w="1276" w:type="dxa"/>
          </w:tcPr>
          <w:p w:rsidR="0046540A" w:rsidRPr="00A46C7F" w:rsidRDefault="0071367B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39224300</w:t>
            </w:r>
          </w:p>
        </w:tc>
        <w:tc>
          <w:tcPr>
            <w:tcW w:w="1107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2.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1755C1" w:rsidRPr="00A46C7F" w:rsidRDefault="001755C1" w:rsidP="001755C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46540A" w:rsidRPr="00A46C7F" w:rsidRDefault="0046540A" w:rsidP="0046540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34763D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46540A" w:rsidRPr="00A46C7F" w:rsidRDefault="0046540A" w:rsidP="0046540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46540A" w:rsidRPr="00A46C7F" w:rsidRDefault="001755C1" w:rsidP="0046540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1202CF" w:rsidRPr="00A46C7F" w:rsidTr="00A46C7F">
        <w:trPr>
          <w:trHeight w:val="419"/>
        </w:trPr>
        <w:tc>
          <w:tcPr>
            <w:tcW w:w="846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/14</w:t>
            </w:r>
          </w:p>
        </w:tc>
        <w:tc>
          <w:tcPr>
            <w:tcW w:w="1134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Smrznuto voće i povrće</w:t>
            </w:r>
          </w:p>
        </w:tc>
        <w:tc>
          <w:tcPr>
            <w:tcW w:w="1276" w:type="dxa"/>
          </w:tcPr>
          <w:p w:rsidR="00627FAE" w:rsidRPr="00A46C7F" w:rsidRDefault="001202CF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15896000</w:t>
            </w:r>
          </w:p>
        </w:tc>
        <w:tc>
          <w:tcPr>
            <w:tcW w:w="1107" w:type="dxa"/>
          </w:tcPr>
          <w:p w:rsidR="00627FAE" w:rsidRPr="00A46C7F" w:rsidRDefault="000978BB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627FAE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A9134B" w:rsidRPr="00A46C7F" w:rsidRDefault="00A9134B" w:rsidP="00A9134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627FAE" w:rsidRPr="00A46C7F" w:rsidRDefault="00627FAE" w:rsidP="00627FA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1202CF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627FAE" w:rsidRPr="00A46C7F" w:rsidRDefault="00627FAE" w:rsidP="00627FA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627FAE" w:rsidRPr="00A46C7F" w:rsidRDefault="00627FAE" w:rsidP="00627FA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D77E8" w:rsidRPr="00A46C7F" w:rsidTr="00A46C7F">
        <w:trPr>
          <w:trHeight w:val="419"/>
        </w:trPr>
        <w:tc>
          <w:tcPr>
            <w:tcW w:w="846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/15</w:t>
            </w:r>
          </w:p>
        </w:tc>
        <w:tc>
          <w:tcPr>
            <w:tcW w:w="1134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Papir za ispis</w:t>
            </w:r>
          </w:p>
        </w:tc>
        <w:tc>
          <w:tcPr>
            <w:tcW w:w="1276" w:type="dxa"/>
          </w:tcPr>
          <w:p w:rsidR="00E2301D" w:rsidRPr="00A46C7F" w:rsidRDefault="000D77E8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30197630</w:t>
            </w:r>
          </w:p>
        </w:tc>
        <w:tc>
          <w:tcPr>
            <w:tcW w:w="1107" w:type="dxa"/>
          </w:tcPr>
          <w:p w:rsidR="00E2301D" w:rsidRPr="00A46C7F" w:rsidRDefault="000978BB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E2301D" w:rsidRPr="00A46C7F">
              <w:rPr>
                <w:rFonts w:ascii="Times New Roman" w:hAnsi="Times New Roman" w:cs="Times New Roman"/>
                <w:sz w:val="16"/>
                <w:szCs w:val="20"/>
              </w:rPr>
              <w:t>.500,00</w:t>
            </w:r>
          </w:p>
        </w:tc>
        <w:tc>
          <w:tcPr>
            <w:tcW w:w="1302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E2301D" w:rsidRPr="00A46C7F" w:rsidRDefault="00E2301D" w:rsidP="00E2301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0D77E8"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E2301D" w:rsidRPr="00A46C7F" w:rsidRDefault="00E2301D" w:rsidP="00E2301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E2301D" w:rsidRPr="00A46C7F" w:rsidRDefault="00E2301D" w:rsidP="00E2301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6C4804" w:rsidRPr="00A46C7F" w:rsidTr="00A46C7F">
        <w:trPr>
          <w:trHeight w:val="419"/>
        </w:trPr>
        <w:tc>
          <w:tcPr>
            <w:tcW w:w="846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</w:t>
            </w:r>
            <w:r w:rsidR="008565D8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4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Konzervirano voće i povrće</w:t>
            </w:r>
          </w:p>
        </w:tc>
        <w:tc>
          <w:tcPr>
            <w:tcW w:w="1276" w:type="dxa"/>
          </w:tcPr>
          <w:p w:rsidR="000A5B92" w:rsidRPr="00A46C7F" w:rsidRDefault="006C4804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15331400</w:t>
            </w:r>
          </w:p>
        </w:tc>
        <w:tc>
          <w:tcPr>
            <w:tcW w:w="1107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1.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A253D9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1302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0A5B92" w:rsidRPr="00A46C7F" w:rsidRDefault="000A5B92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0A5B92" w:rsidRPr="00A46C7F" w:rsidRDefault="000A5B92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0A5B92" w:rsidRPr="00A46C7F" w:rsidRDefault="000A5B92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B6750B" w:rsidRPr="00A46C7F" w:rsidTr="00435605">
        <w:trPr>
          <w:trHeight w:val="419"/>
        </w:trPr>
        <w:tc>
          <w:tcPr>
            <w:tcW w:w="846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2026/17</w:t>
            </w:r>
          </w:p>
        </w:tc>
        <w:tc>
          <w:tcPr>
            <w:tcW w:w="1134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Garderobni ormari</w:t>
            </w:r>
          </w:p>
        </w:tc>
        <w:tc>
          <w:tcPr>
            <w:tcW w:w="1276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6750B">
              <w:rPr>
                <w:rFonts w:ascii="Times New Roman" w:hAnsi="Times New Roman" w:cs="Times New Roman"/>
                <w:sz w:val="16"/>
                <w:szCs w:val="20"/>
              </w:rPr>
              <w:t>39143121</w:t>
            </w:r>
          </w:p>
        </w:tc>
        <w:tc>
          <w:tcPr>
            <w:tcW w:w="1107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16.500,00</w:t>
            </w:r>
          </w:p>
        </w:tc>
        <w:tc>
          <w:tcPr>
            <w:tcW w:w="1302" w:type="dxa"/>
            <w:shd w:val="clear" w:color="auto" w:fill="FFFFFF" w:themeFill="background1"/>
          </w:tcPr>
          <w:p w:rsidR="00B6750B" w:rsidRPr="00A46C7F" w:rsidRDefault="00B6750B" w:rsidP="00B6750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:rsidR="00B6750B" w:rsidRPr="00A46C7F" w:rsidRDefault="00B6750B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III.KVARTAL</w:t>
            </w:r>
          </w:p>
        </w:tc>
        <w:tc>
          <w:tcPr>
            <w:tcW w:w="1134" w:type="dxa"/>
            <w:shd w:val="clear" w:color="auto" w:fill="FFFFFF" w:themeFill="background1"/>
          </w:tcPr>
          <w:p w:rsidR="00B6750B" w:rsidRPr="00A46C7F" w:rsidRDefault="00B6750B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</w:tc>
        <w:tc>
          <w:tcPr>
            <w:tcW w:w="1808" w:type="dxa"/>
            <w:shd w:val="clear" w:color="auto" w:fill="FFFFFF" w:themeFill="background1"/>
          </w:tcPr>
          <w:p w:rsidR="00B6750B" w:rsidRPr="00A46C7F" w:rsidRDefault="00B6750B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9358D1" w:rsidRDefault="009358D1">
      <w:pPr>
        <w:rPr>
          <w:sz w:val="18"/>
        </w:rPr>
      </w:pPr>
    </w:p>
    <w:p w:rsidR="00A46C7F" w:rsidRDefault="00A46C7F">
      <w:pPr>
        <w:rPr>
          <w:sz w:val="18"/>
        </w:rPr>
      </w:pPr>
    </w:p>
    <w:p w:rsidR="0039467B" w:rsidRDefault="0039467B">
      <w:pPr>
        <w:rPr>
          <w:sz w:val="18"/>
        </w:rPr>
      </w:pPr>
    </w:p>
    <w:p w:rsidR="0039467B" w:rsidRDefault="0039467B">
      <w:pPr>
        <w:rPr>
          <w:sz w:val="18"/>
        </w:rPr>
      </w:pPr>
    </w:p>
    <w:p w:rsidR="00A46C7F" w:rsidRPr="00A46C7F" w:rsidRDefault="00A46C7F">
      <w:pPr>
        <w:rPr>
          <w:sz w:val="18"/>
        </w:rPr>
      </w:pPr>
    </w:p>
    <w:p w:rsidR="009358D1" w:rsidRDefault="001E1701" w:rsidP="001E1701">
      <w:pPr>
        <w:tabs>
          <w:tab w:val="left" w:pos="1153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U Zagrebu </w:t>
      </w:r>
      <w:r w:rsidR="00B6750B">
        <w:rPr>
          <w:rFonts w:ascii="Times New Roman" w:hAnsi="Times New Roman" w:cs="Times New Roman"/>
          <w:sz w:val="32"/>
        </w:rPr>
        <w:t>17</w:t>
      </w:r>
      <w:r>
        <w:rPr>
          <w:rFonts w:ascii="Times New Roman" w:hAnsi="Times New Roman" w:cs="Times New Roman"/>
          <w:sz w:val="32"/>
        </w:rPr>
        <w:t>.</w:t>
      </w:r>
      <w:r w:rsidR="00863EB5">
        <w:rPr>
          <w:rFonts w:ascii="Times New Roman" w:hAnsi="Times New Roman" w:cs="Times New Roman"/>
          <w:sz w:val="32"/>
        </w:rPr>
        <w:t>0</w:t>
      </w:r>
      <w:r w:rsidR="00B6750B"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.202</w:t>
      </w:r>
      <w:r w:rsidR="00863EB5">
        <w:rPr>
          <w:rFonts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.                                                                                               RAVNATELJ</w:t>
      </w:r>
    </w:p>
    <w:p w:rsidR="001E1701" w:rsidRDefault="001E1701" w:rsidP="001E1701">
      <w:pPr>
        <w:tabs>
          <w:tab w:val="left" w:pos="122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KLASA:</w:t>
      </w:r>
      <w:r w:rsidR="0039467B" w:rsidRPr="0039467B">
        <w:rPr>
          <w:rFonts w:ascii="Times New Roman" w:hAnsi="Times New Roman" w:cs="Times New Roman"/>
          <w:sz w:val="32"/>
        </w:rPr>
        <w:t xml:space="preserve"> </w:t>
      </w:r>
      <w:r w:rsidR="0039467B">
        <w:rPr>
          <w:rFonts w:ascii="Times New Roman" w:hAnsi="Times New Roman" w:cs="Times New Roman"/>
          <w:sz w:val="32"/>
        </w:rPr>
        <w:t>400-06/25-01/1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</w:t>
      </w:r>
      <w:r w:rsidR="00863EB5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Franjo Gudelj, prof.</w:t>
      </w:r>
      <w:r>
        <w:rPr>
          <w:rFonts w:ascii="Times New Roman" w:hAnsi="Times New Roman" w:cs="Times New Roman"/>
          <w:sz w:val="32"/>
        </w:rPr>
        <w:br/>
        <w:t xml:space="preserve">URBROJ: </w:t>
      </w:r>
      <w:r w:rsidR="0039467B">
        <w:rPr>
          <w:rFonts w:ascii="Times New Roman" w:hAnsi="Times New Roman" w:cs="Times New Roman"/>
          <w:sz w:val="32"/>
        </w:rPr>
        <w:t>251-191-03-2</w:t>
      </w:r>
      <w:r w:rsidR="00B6750B">
        <w:rPr>
          <w:rFonts w:ascii="Times New Roman" w:hAnsi="Times New Roman" w:cs="Times New Roman"/>
          <w:sz w:val="32"/>
        </w:rPr>
        <w:t>6</w:t>
      </w:r>
      <w:r w:rsidR="0039467B">
        <w:rPr>
          <w:rFonts w:ascii="Times New Roman" w:hAnsi="Times New Roman" w:cs="Times New Roman"/>
          <w:sz w:val="32"/>
        </w:rPr>
        <w:t>-2</w:t>
      </w:r>
    </w:p>
    <w:p w:rsidR="001E1701" w:rsidRDefault="001E1701" w:rsidP="001E1701">
      <w:pPr>
        <w:rPr>
          <w:rFonts w:ascii="Times New Roman" w:hAnsi="Times New Roman" w:cs="Times New Roman"/>
          <w:sz w:val="32"/>
        </w:rPr>
      </w:pPr>
    </w:p>
    <w:p w:rsidR="001E1701" w:rsidRDefault="001E1701" w:rsidP="001E1701">
      <w:pPr>
        <w:tabs>
          <w:tab w:val="left" w:pos="1078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PREDSJEDNICA ŠKOLSKOG ODBORA</w:t>
      </w:r>
    </w:p>
    <w:p w:rsidR="001E1701" w:rsidRPr="001E1701" w:rsidRDefault="001E1701" w:rsidP="001E1701">
      <w:pPr>
        <w:tabs>
          <w:tab w:val="left" w:pos="1117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Tatjana </w:t>
      </w:r>
      <w:proofErr w:type="spellStart"/>
      <w:r>
        <w:rPr>
          <w:rFonts w:ascii="Times New Roman" w:hAnsi="Times New Roman" w:cs="Times New Roman"/>
          <w:sz w:val="32"/>
        </w:rPr>
        <w:t>Šanko</w:t>
      </w:r>
      <w:proofErr w:type="spellEnd"/>
      <w:r>
        <w:rPr>
          <w:rFonts w:ascii="Times New Roman" w:hAnsi="Times New Roman" w:cs="Times New Roman"/>
          <w:sz w:val="32"/>
        </w:rPr>
        <w:t>, prof.</w:t>
      </w:r>
    </w:p>
    <w:sectPr w:rsidR="001E1701" w:rsidRPr="001E1701" w:rsidSect="00B746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13676"/>
    <w:multiLevelType w:val="hybridMultilevel"/>
    <w:tmpl w:val="C3CE5206"/>
    <w:lvl w:ilvl="0" w:tplc="E728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33A3"/>
    <w:multiLevelType w:val="hybridMultilevel"/>
    <w:tmpl w:val="0A1AE344"/>
    <w:lvl w:ilvl="0" w:tplc="5F4419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F0"/>
    <w:rsid w:val="00010165"/>
    <w:rsid w:val="000630BE"/>
    <w:rsid w:val="000978BB"/>
    <w:rsid w:val="000A5B92"/>
    <w:rsid w:val="000D77E8"/>
    <w:rsid w:val="000E5E1D"/>
    <w:rsid w:val="00111ECA"/>
    <w:rsid w:val="001202CF"/>
    <w:rsid w:val="00130F03"/>
    <w:rsid w:val="001755C1"/>
    <w:rsid w:val="001E1701"/>
    <w:rsid w:val="002136D4"/>
    <w:rsid w:val="002C48A4"/>
    <w:rsid w:val="002E120B"/>
    <w:rsid w:val="002E5E25"/>
    <w:rsid w:val="00320220"/>
    <w:rsid w:val="003350C2"/>
    <w:rsid w:val="0034763D"/>
    <w:rsid w:val="003561BE"/>
    <w:rsid w:val="00357576"/>
    <w:rsid w:val="003940B0"/>
    <w:rsid w:val="0039467B"/>
    <w:rsid w:val="003A3556"/>
    <w:rsid w:val="003B5187"/>
    <w:rsid w:val="003C1328"/>
    <w:rsid w:val="004004C4"/>
    <w:rsid w:val="0040177E"/>
    <w:rsid w:val="00410076"/>
    <w:rsid w:val="00435605"/>
    <w:rsid w:val="004461C2"/>
    <w:rsid w:val="0046540A"/>
    <w:rsid w:val="00480064"/>
    <w:rsid w:val="004965A9"/>
    <w:rsid w:val="004B5D20"/>
    <w:rsid w:val="005949CA"/>
    <w:rsid w:val="005B63B3"/>
    <w:rsid w:val="005F06FC"/>
    <w:rsid w:val="0061236A"/>
    <w:rsid w:val="00627FAE"/>
    <w:rsid w:val="00666B23"/>
    <w:rsid w:val="006733D1"/>
    <w:rsid w:val="006A0420"/>
    <w:rsid w:val="006C4804"/>
    <w:rsid w:val="006D1B06"/>
    <w:rsid w:val="0071367B"/>
    <w:rsid w:val="00851E04"/>
    <w:rsid w:val="00851E36"/>
    <w:rsid w:val="008565D8"/>
    <w:rsid w:val="00863EB5"/>
    <w:rsid w:val="008B061C"/>
    <w:rsid w:val="008E63F1"/>
    <w:rsid w:val="00915146"/>
    <w:rsid w:val="009358D1"/>
    <w:rsid w:val="009523D9"/>
    <w:rsid w:val="0096073D"/>
    <w:rsid w:val="009978CD"/>
    <w:rsid w:val="009B5E62"/>
    <w:rsid w:val="00A03637"/>
    <w:rsid w:val="00A127DF"/>
    <w:rsid w:val="00A13249"/>
    <w:rsid w:val="00A14BCB"/>
    <w:rsid w:val="00A23B7A"/>
    <w:rsid w:val="00A253D9"/>
    <w:rsid w:val="00A46C7F"/>
    <w:rsid w:val="00A767DB"/>
    <w:rsid w:val="00A9134B"/>
    <w:rsid w:val="00AA6684"/>
    <w:rsid w:val="00AE12BB"/>
    <w:rsid w:val="00AF5E69"/>
    <w:rsid w:val="00B32394"/>
    <w:rsid w:val="00B6750B"/>
    <w:rsid w:val="00B723B7"/>
    <w:rsid w:val="00B746F0"/>
    <w:rsid w:val="00B77E3B"/>
    <w:rsid w:val="00B95EFB"/>
    <w:rsid w:val="00BA010D"/>
    <w:rsid w:val="00BA7C91"/>
    <w:rsid w:val="00BB6CDD"/>
    <w:rsid w:val="00BC0AC5"/>
    <w:rsid w:val="00BD3E80"/>
    <w:rsid w:val="00BF425E"/>
    <w:rsid w:val="00C14269"/>
    <w:rsid w:val="00C3585B"/>
    <w:rsid w:val="00CB7B0A"/>
    <w:rsid w:val="00D015EE"/>
    <w:rsid w:val="00D01DCA"/>
    <w:rsid w:val="00D0598F"/>
    <w:rsid w:val="00D37BAA"/>
    <w:rsid w:val="00D57F66"/>
    <w:rsid w:val="00D60779"/>
    <w:rsid w:val="00DC378D"/>
    <w:rsid w:val="00DF51AC"/>
    <w:rsid w:val="00E2301D"/>
    <w:rsid w:val="00E40BE2"/>
    <w:rsid w:val="00E4672B"/>
    <w:rsid w:val="00E640ED"/>
    <w:rsid w:val="00E71EEB"/>
    <w:rsid w:val="00E75B61"/>
    <w:rsid w:val="00EA4914"/>
    <w:rsid w:val="00F02747"/>
    <w:rsid w:val="00F43A99"/>
    <w:rsid w:val="00F671E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DFF0"/>
  <w15:chartTrackingRefBased/>
  <w15:docId w15:val="{DBF59204-714D-4E2C-A594-E1AA3B8B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54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5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11DF-6363-441B-ADD0-4F597E35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230</cp:revision>
  <cp:lastPrinted>2026-04-17T07:52:00Z</cp:lastPrinted>
  <dcterms:created xsi:type="dcterms:W3CDTF">2022-12-22T10:18:00Z</dcterms:created>
  <dcterms:modified xsi:type="dcterms:W3CDTF">2026-04-17T07:52:00Z</dcterms:modified>
</cp:coreProperties>
</file>